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DB8" w:rsidRPr="00AA45D2" w:rsidRDefault="004F5DB8" w:rsidP="004F5DB8">
      <w:pPr>
        <w:rPr>
          <w:rFonts w:ascii="Arial" w:hAnsi="Arial" w:cs="Arial"/>
          <w:sz w:val="20"/>
          <w:szCs w:val="20"/>
          <w:lang w:eastAsia="en-US"/>
        </w:rPr>
      </w:pPr>
    </w:p>
    <w:p w:rsidR="008B6E84" w:rsidRPr="00AA45D2" w:rsidRDefault="008B6E84" w:rsidP="001E14AF">
      <w:pPr>
        <w:spacing w:after="120" w:line="276" w:lineRule="auto"/>
        <w:ind w:right="-15"/>
        <w:jc w:val="center"/>
        <w:rPr>
          <w:rFonts w:ascii="Arial" w:hAnsi="Arial" w:cs="Arial"/>
          <w:b/>
          <w:bCs/>
          <w:color w:val="000000"/>
          <w:sz w:val="20"/>
          <w:szCs w:val="20"/>
        </w:rPr>
      </w:pPr>
    </w:p>
    <w:p w:rsidR="001E14AF" w:rsidRPr="00AA45D2" w:rsidRDefault="001E14AF" w:rsidP="001E14AF">
      <w:pPr>
        <w:spacing w:after="120" w:line="276" w:lineRule="auto"/>
        <w:ind w:right="-15"/>
        <w:jc w:val="center"/>
        <w:rPr>
          <w:rFonts w:ascii="Arial" w:hAnsi="Arial" w:cs="Arial"/>
          <w:b/>
          <w:bCs/>
          <w:color w:val="000000"/>
          <w:sz w:val="20"/>
          <w:szCs w:val="20"/>
        </w:rPr>
      </w:pPr>
    </w:p>
    <w:p w:rsidR="001E14AF" w:rsidRPr="00AA45D2" w:rsidRDefault="001E14AF" w:rsidP="001E14AF">
      <w:pPr>
        <w:numPr>
          <w:ilvl w:val="0"/>
          <w:numId w:val="1"/>
        </w:numPr>
        <w:spacing w:after="120" w:line="276" w:lineRule="auto"/>
        <w:ind w:right="-15"/>
        <w:jc w:val="both"/>
        <w:rPr>
          <w:rFonts w:ascii="Arial" w:hAnsi="Arial" w:cs="Arial"/>
          <w:b/>
          <w:color w:val="000000"/>
          <w:sz w:val="20"/>
          <w:szCs w:val="20"/>
        </w:rPr>
      </w:pPr>
      <w:r w:rsidRPr="00AA45D2">
        <w:rPr>
          <w:rFonts w:ascii="Arial" w:hAnsi="Arial" w:cs="Arial"/>
          <w:b/>
          <w:color w:val="000000"/>
          <w:sz w:val="20"/>
          <w:szCs w:val="20"/>
        </w:rPr>
        <w:t>DO OBJETO</w:t>
      </w:r>
    </w:p>
    <w:p w:rsidR="00E35957" w:rsidRPr="00AA45D2" w:rsidRDefault="00E35957" w:rsidP="00E35957">
      <w:pPr>
        <w:spacing w:after="120" w:line="276" w:lineRule="auto"/>
        <w:ind w:left="360" w:right="-15"/>
        <w:jc w:val="both"/>
        <w:rPr>
          <w:rFonts w:ascii="Arial" w:hAnsi="Arial" w:cs="Arial"/>
          <w:b/>
          <w:sz w:val="20"/>
          <w:szCs w:val="20"/>
        </w:rPr>
      </w:pPr>
    </w:p>
    <w:p w:rsidR="001E14AF" w:rsidRPr="00AA45D2" w:rsidRDefault="001E14AF" w:rsidP="00B8370B">
      <w:pPr>
        <w:pStyle w:val="PargrafodaLista"/>
        <w:numPr>
          <w:ilvl w:val="1"/>
          <w:numId w:val="1"/>
        </w:numPr>
        <w:autoSpaceDE w:val="0"/>
        <w:ind w:left="1140" w:hanging="431"/>
        <w:jc w:val="both"/>
        <w:rPr>
          <w:rFonts w:ascii="Arial" w:hAnsi="Arial" w:cs="Arial"/>
          <w:i/>
          <w:sz w:val="20"/>
          <w:szCs w:val="20"/>
        </w:rPr>
      </w:pPr>
      <w:r w:rsidRPr="00AA45D2">
        <w:rPr>
          <w:rFonts w:ascii="Arial" w:hAnsi="Arial" w:cs="Arial"/>
          <w:sz w:val="20"/>
          <w:szCs w:val="20"/>
        </w:rPr>
        <w:t xml:space="preserve">Aquisição de </w:t>
      </w:r>
      <w:r w:rsidR="00CF50D9" w:rsidRPr="00AA45D2">
        <w:rPr>
          <w:rFonts w:ascii="Arial" w:hAnsi="Arial" w:cs="Arial"/>
          <w:sz w:val="20"/>
          <w:szCs w:val="20"/>
        </w:rPr>
        <w:t>material de permanente</w:t>
      </w:r>
      <w:r w:rsidRPr="00AA45D2">
        <w:rPr>
          <w:rFonts w:ascii="Arial" w:hAnsi="Arial" w:cs="Arial"/>
          <w:b/>
          <w:sz w:val="20"/>
          <w:szCs w:val="20"/>
        </w:rPr>
        <w:t>,</w:t>
      </w:r>
      <w:r w:rsidRPr="00AA45D2">
        <w:rPr>
          <w:rFonts w:ascii="Arial" w:hAnsi="Arial" w:cs="Arial"/>
          <w:sz w:val="20"/>
          <w:szCs w:val="20"/>
        </w:rPr>
        <w:t xml:space="preserve"> conforme condições, quantidades</w:t>
      </w:r>
      <w:r w:rsidR="005C04BF" w:rsidRPr="00AA45D2">
        <w:rPr>
          <w:rFonts w:ascii="Arial" w:hAnsi="Arial" w:cs="Arial"/>
          <w:sz w:val="20"/>
          <w:szCs w:val="20"/>
        </w:rPr>
        <w:t>,</w:t>
      </w:r>
      <w:r w:rsidRPr="00AA45D2">
        <w:rPr>
          <w:rFonts w:ascii="Arial" w:hAnsi="Arial" w:cs="Arial"/>
          <w:sz w:val="20"/>
          <w:szCs w:val="20"/>
        </w:rPr>
        <w:t xml:space="preserve"> exigências </w:t>
      </w:r>
      <w:r w:rsidR="005C04BF" w:rsidRPr="00AA45D2">
        <w:rPr>
          <w:rFonts w:ascii="Arial" w:hAnsi="Arial" w:cs="Arial"/>
          <w:sz w:val="20"/>
          <w:szCs w:val="20"/>
        </w:rPr>
        <w:t xml:space="preserve">e estimativas, inclusive as encaminhadas pelos órgãos e entidades participantes (quando for o caso), </w:t>
      </w:r>
      <w:r w:rsidRPr="00AA45D2">
        <w:rPr>
          <w:rFonts w:ascii="Arial" w:hAnsi="Arial" w:cs="Arial"/>
          <w:sz w:val="20"/>
          <w:szCs w:val="20"/>
        </w:rPr>
        <w:t>estabelecidas neste instrumento</w:t>
      </w:r>
      <w:r w:rsidRPr="00AA45D2">
        <w:rPr>
          <w:rFonts w:ascii="Arial" w:hAnsi="Arial" w:cs="Arial"/>
          <w:i/>
          <w:sz w:val="20"/>
          <w:szCs w:val="20"/>
        </w:rPr>
        <w:t>:</w:t>
      </w:r>
    </w:p>
    <w:p w:rsidR="00AE35A0" w:rsidRPr="00AA45D2" w:rsidRDefault="00AE35A0" w:rsidP="00AE35A0">
      <w:pPr>
        <w:autoSpaceDE w:val="0"/>
        <w:spacing w:before="120" w:after="120" w:line="276" w:lineRule="auto"/>
        <w:jc w:val="both"/>
        <w:rPr>
          <w:rFonts w:ascii="Arial" w:hAnsi="Arial" w:cs="Arial"/>
          <w:color w:val="000000"/>
          <w:sz w:val="20"/>
          <w:szCs w:val="20"/>
        </w:rPr>
      </w:pPr>
    </w:p>
    <w:tbl>
      <w:tblPr>
        <w:tblStyle w:val="Tabelacomgrade"/>
        <w:tblW w:w="10065" w:type="dxa"/>
        <w:tblInd w:w="-318" w:type="dxa"/>
        <w:tblLayout w:type="fixed"/>
        <w:tblLook w:val="04A0"/>
      </w:tblPr>
      <w:tblGrid>
        <w:gridCol w:w="657"/>
        <w:gridCol w:w="3987"/>
        <w:gridCol w:w="993"/>
        <w:gridCol w:w="708"/>
        <w:gridCol w:w="1311"/>
        <w:gridCol w:w="1134"/>
        <w:gridCol w:w="1275"/>
      </w:tblGrid>
      <w:tr w:rsidR="00E75357" w:rsidRPr="00AA45D2" w:rsidTr="003C2C01">
        <w:tc>
          <w:tcPr>
            <w:tcW w:w="657" w:type="dxa"/>
          </w:tcPr>
          <w:p w:rsidR="00E75357" w:rsidRPr="00AA45D2" w:rsidRDefault="00E75357" w:rsidP="00B8370B">
            <w:pPr>
              <w:autoSpaceDE w:val="0"/>
              <w:jc w:val="center"/>
              <w:rPr>
                <w:rFonts w:ascii="Arial" w:hAnsi="Arial" w:cs="Arial"/>
                <w:color w:val="000000"/>
                <w:sz w:val="20"/>
                <w:szCs w:val="20"/>
              </w:rPr>
            </w:pPr>
            <w:r w:rsidRPr="00AA45D2">
              <w:rPr>
                <w:rFonts w:ascii="Arial" w:hAnsi="Arial" w:cs="Arial"/>
                <w:color w:val="000000"/>
                <w:sz w:val="20"/>
                <w:szCs w:val="20"/>
              </w:rPr>
              <w:t>Item</w:t>
            </w:r>
          </w:p>
        </w:tc>
        <w:tc>
          <w:tcPr>
            <w:tcW w:w="3987" w:type="dxa"/>
          </w:tcPr>
          <w:p w:rsidR="00E75357" w:rsidRPr="00AA45D2" w:rsidRDefault="00E75357" w:rsidP="00B8370B">
            <w:pPr>
              <w:autoSpaceDE w:val="0"/>
              <w:jc w:val="center"/>
              <w:rPr>
                <w:rFonts w:ascii="Arial" w:hAnsi="Arial" w:cs="Arial"/>
                <w:color w:val="000000"/>
                <w:sz w:val="20"/>
                <w:szCs w:val="20"/>
              </w:rPr>
            </w:pPr>
            <w:r w:rsidRPr="00AA45D2">
              <w:rPr>
                <w:rFonts w:ascii="Arial" w:hAnsi="Arial" w:cs="Arial"/>
                <w:color w:val="000000"/>
                <w:sz w:val="20"/>
                <w:szCs w:val="20"/>
              </w:rPr>
              <w:t>Especificação</w:t>
            </w:r>
          </w:p>
        </w:tc>
        <w:tc>
          <w:tcPr>
            <w:tcW w:w="993" w:type="dxa"/>
          </w:tcPr>
          <w:p w:rsidR="00E75357" w:rsidRPr="00AA45D2" w:rsidRDefault="00E75357" w:rsidP="00B8370B">
            <w:pPr>
              <w:autoSpaceDE w:val="0"/>
              <w:jc w:val="center"/>
              <w:rPr>
                <w:rFonts w:ascii="Arial" w:hAnsi="Arial" w:cs="Arial"/>
                <w:color w:val="000000"/>
                <w:sz w:val="20"/>
                <w:szCs w:val="20"/>
              </w:rPr>
            </w:pPr>
            <w:r w:rsidRPr="00AA45D2">
              <w:rPr>
                <w:rFonts w:ascii="Arial" w:hAnsi="Arial" w:cs="Arial"/>
                <w:color w:val="000000"/>
                <w:sz w:val="20"/>
                <w:szCs w:val="20"/>
              </w:rPr>
              <w:t>Unidade de medida</w:t>
            </w:r>
          </w:p>
        </w:tc>
        <w:tc>
          <w:tcPr>
            <w:tcW w:w="708" w:type="dxa"/>
          </w:tcPr>
          <w:p w:rsidR="00E75357" w:rsidRPr="00AA45D2" w:rsidRDefault="00E75357" w:rsidP="0092557C">
            <w:pPr>
              <w:autoSpaceDE w:val="0"/>
              <w:jc w:val="center"/>
              <w:rPr>
                <w:rFonts w:ascii="Arial" w:hAnsi="Arial" w:cs="Arial"/>
                <w:color w:val="000000"/>
                <w:sz w:val="20"/>
                <w:szCs w:val="20"/>
              </w:rPr>
            </w:pPr>
            <w:r>
              <w:rPr>
                <w:rFonts w:ascii="Arial" w:hAnsi="Arial" w:cs="Arial"/>
                <w:color w:val="000000"/>
                <w:sz w:val="20"/>
                <w:szCs w:val="20"/>
              </w:rPr>
              <w:t xml:space="preserve">QTD </w:t>
            </w:r>
          </w:p>
        </w:tc>
        <w:tc>
          <w:tcPr>
            <w:tcW w:w="1311" w:type="dxa"/>
          </w:tcPr>
          <w:p w:rsidR="00E75357" w:rsidRPr="00AA45D2" w:rsidRDefault="00E75357" w:rsidP="00B8370B">
            <w:pPr>
              <w:autoSpaceDE w:val="0"/>
              <w:jc w:val="center"/>
              <w:rPr>
                <w:rFonts w:ascii="Arial" w:hAnsi="Arial" w:cs="Arial"/>
                <w:color w:val="000000"/>
                <w:sz w:val="20"/>
                <w:szCs w:val="20"/>
              </w:rPr>
            </w:pPr>
            <w:r>
              <w:rPr>
                <w:rFonts w:ascii="Arial" w:hAnsi="Arial" w:cs="Arial"/>
                <w:color w:val="000000"/>
                <w:sz w:val="20"/>
                <w:szCs w:val="20"/>
              </w:rPr>
              <w:t>Cidade de entrega</w:t>
            </w:r>
          </w:p>
        </w:tc>
        <w:tc>
          <w:tcPr>
            <w:tcW w:w="1134" w:type="dxa"/>
          </w:tcPr>
          <w:p w:rsidR="00E75357" w:rsidRPr="00AA45D2" w:rsidRDefault="00E75357" w:rsidP="00B8370B">
            <w:pPr>
              <w:autoSpaceDE w:val="0"/>
              <w:jc w:val="center"/>
              <w:rPr>
                <w:rFonts w:ascii="Arial" w:hAnsi="Arial" w:cs="Arial"/>
                <w:color w:val="000000"/>
                <w:sz w:val="20"/>
                <w:szCs w:val="20"/>
              </w:rPr>
            </w:pPr>
            <w:r>
              <w:rPr>
                <w:rFonts w:ascii="Arial" w:hAnsi="Arial" w:cs="Arial"/>
                <w:color w:val="000000"/>
                <w:sz w:val="20"/>
                <w:szCs w:val="20"/>
              </w:rPr>
              <w:t>Valor</w:t>
            </w:r>
            <w:proofErr w:type="gramStart"/>
            <w:r>
              <w:rPr>
                <w:rFonts w:ascii="Arial" w:hAnsi="Arial" w:cs="Arial"/>
                <w:color w:val="000000"/>
                <w:sz w:val="20"/>
                <w:szCs w:val="20"/>
              </w:rPr>
              <w:t xml:space="preserve">  </w:t>
            </w:r>
            <w:proofErr w:type="spellStart"/>
            <w:proofErr w:type="gramEnd"/>
            <w:r>
              <w:rPr>
                <w:rFonts w:ascii="Arial" w:hAnsi="Arial" w:cs="Arial"/>
                <w:color w:val="000000"/>
                <w:sz w:val="20"/>
                <w:szCs w:val="20"/>
              </w:rPr>
              <w:t>unit</w:t>
            </w:r>
            <w:proofErr w:type="spellEnd"/>
            <w:r w:rsidR="005E2774">
              <w:rPr>
                <w:rFonts w:ascii="Arial" w:hAnsi="Arial" w:cs="Arial"/>
                <w:color w:val="000000"/>
                <w:sz w:val="20"/>
                <w:szCs w:val="20"/>
              </w:rPr>
              <w:t xml:space="preserve"> de  referência</w:t>
            </w:r>
          </w:p>
        </w:tc>
        <w:tc>
          <w:tcPr>
            <w:tcW w:w="1275" w:type="dxa"/>
          </w:tcPr>
          <w:p w:rsidR="00E75357" w:rsidRPr="00AA45D2" w:rsidRDefault="00E75357" w:rsidP="00441D21">
            <w:pPr>
              <w:autoSpaceDE w:val="0"/>
              <w:jc w:val="center"/>
              <w:rPr>
                <w:rFonts w:ascii="Arial" w:hAnsi="Arial" w:cs="Arial"/>
                <w:color w:val="000000"/>
                <w:sz w:val="20"/>
                <w:szCs w:val="20"/>
              </w:rPr>
            </w:pPr>
            <w:r>
              <w:rPr>
                <w:rFonts w:ascii="Arial" w:hAnsi="Arial" w:cs="Arial"/>
                <w:color w:val="000000"/>
                <w:sz w:val="20"/>
                <w:szCs w:val="20"/>
              </w:rPr>
              <w:t>Valor total</w:t>
            </w:r>
            <w:r w:rsidR="005E2774">
              <w:rPr>
                <w:rFonts w:ascii="Arial" w:hAnsi="Arial" w:cs="Arial"/>
                <w:color w:val="000000"/>
                <w:sz w:val="20"/>
                <w:szCs w:val="20"/>
              </w:rPr>
              <w:t xml:space="preserve"> de referência</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r w:rsidRPr="00AA45D2">
              <w:rPr>
                <w:rFonts w:ascii="Arial" w:hAnsi="Arial" w:cs="Arial"/>
                <w:b/>
                <w:color w:val="000000"/>
                <w:sz w:val="20"/>
                <w:szCs w:val="20"/>
              </w:rPr>
              <w:t>01</w:t>
            </w:r>
          </w:p>
        </w:tc>
        <w:tc>
          <w:tcPr>
            <w:tcW w:w="3987" w:type="dxa"/>
          </w:tcPr>
          <w:p w:rsidR="009A1E70" w:rsidRPr="007846DB" w:rsidRDefault="009A1E70" w:rsidP="0098029A">
            <w:pPr>
              <w:autoSpaceDE w:val="0"/>
              <w:jc w:val="both"/>
              <w:rPr>
                <w:rFonts w:ascii="Arial" w:hAnsi="Arial" w:cs="Arial"/>
                <w:b/>
                <w:color w:val="000000"/>
                <w:sz w:val="20"/>
                <w:szCs w:val="20"/>
              </w:rPr>
            </w:pPr>
            <w:r w:rsidRPr="007846DB">
              <w:rPr>
                <w:rFonts w:ascii="Arial" w:hAnsi="Arial" w:cs="Arial"/>
                <w:b/>
                <w:color w:val="000000"/>
                <w:sz w:val="20"/>
                <w:szCs w:val="20"/>
              </w:rPr>
              <w:t>Frigobar:</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Cor branca</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Capacidade mínima de 100 litros;</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Peso aproximado de 25 Kg;</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Refrigerado por motor compressor;</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Voltagem: </w:t>
            </w:r>
            <w:r>
              <w:rPr>
                <w:rFonts w:ascii="Arial" w:hAnsi="Arial" w:cs="Arial"/>
                <w:color w:val="000000"/>
                <w:sz w:val="20"/>
                <w:szCs w:val="20"/>
              </w:rPr>
              <w:t>110/</w:t>
            </w:r>
            <w:r w:rsidRPr="00AA45D2">
              <w:rPr>
                <w:rFonts w:ascii="Arial" w:hAnsi="Arial" w:cs="Arial"/>
                <w:color w:val="000000"/>
                <w:sz w:val="20"/>
                <w:szCs w:val="20"/>
              </w:rPr>
              <w:t>220 volts</w:t>
            </w:r>
            <w:r>
              <w:rPr>
                <w:rFonts w:ascii="Arial" w:hAnsi="Arial" w:cs="Arial"/>
                <w:color w:val="000000"/>
                <w:sz w:val="20"/>
                <w:szCs w:val="20"/>
              </w:rPr>
              <w:t xml:space="preserve"> ou </w:t>
            </w:r>
            <w:proofErr w:type="spellStart"/>
            <w:r>
              <w:rPr>
                <w:rFonts w:ascii="Arial" w:hAnsi="Arial" w:cs="Arial"/>
                <w:color w:val="000000"/>
                <w:sz w:val="20"/>
                <w:szCs w:val="20"/>
              </w:rPr>
              <w:t>bivolt</w:t>
            </w:r>
            <w:proofErr w:type="spellEnd"/>
            <w:r>
              <w:rPr>
                <w:rFonts w:ascii="Arial" w:hAnsi="Arial" w:cs="Arial"/>
                <w:color w:val="000000"/>
                <w:sz w:val="20"/>
                <w:szCs w:val="20"/>
              </w:rPr>
              <w:t>, conforme cidade de entrega</w:t>
            </w:r>
            <w:r w:rsidRPr="00AA45D2">
              <w:rPr>
                <w:rFonts w:ascii="Arial" w:hAnsi="Arial" w:cs="Arial"/>
                <w:color w:val="000000"/>
                <w:sz w:val="20"/>
                <w:szCs w:val="20"/>
              </w:rPr>
              <w:t>;</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Garantia mínima de 12 (doze) meses;</w:t>
            </w:r>
          </w:p>
        </w:tc>
        <w:tc>
          <w:tcPr>
            <w:tcW w:w="993" w:type="dxa"/>
          </w:tcPr>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Pr="00AA45D2" w:rsidRDefault="009A1E70" w:rsidP="00441D21">
            <w:pPr>
              <w:autoSpaceDE w:val="0"/>
              <w:jc w:val="center"/>
              <w:rPr>
                <w:rFonts w:ascii="Arial" w:hAnsi="Arial" w:cs="Arial"/>
                <w:color w:val="000000"/>
                <w:sz w:val="20"/>
                <w:szCs w:val="20"/>
              </w:rPr>
            </w:pPr>
            <w:r w:rsidRPr="00AA45D2">
              <w:rPr>
                <w:rFonts w:ascii="Arial" w:hAnsi="Arial" w:cs="Arial"/>
                <w:color w:val="000000"/>
                <w:sz w:val="20"/>
                <w:szCs w:val="20"/>
              </w:rPr>
              <w:t>40</w:t>
            </w:r>
          </w:p>
        </w:tc>
        <w:tc>
          <w:tcPr>
            <w:tcW w:w="1311" w:type="dxa"/>
            <w:vAlign w:val="center"/>
          </w:tcPr>
          <w:p w:rsidR="009A1E70" w:rsidRDefault="009A1E70" w:rsidP="00441D21">
            <w:pPr>
              <w:autoSpaceDE w:val="0"/>
              <w:jc w:val="center"/>
              <w:rPr>
                <w:rFonts w:ascii="Arial" w:hAnsi="Arial" w:cs="Arial"/>
                <w:color w:val="000000"/>
                <w:sz w:val="20"/>
                <w:szCs w:val="20"/>
              </w:rPr>
            </w:pPr>
            <w:r>
              <w:rPr>
                <w:rFonts w:ascii="Arial" w:hAnsi="Arial" w:cs="Arial"/>
                <w:color w:val="000000"/>
                <w:sz w:val="20"/>
                <w:szCs w:val="20"/>
              </w:rPr>
              <w:t>COAD-DPF</w:t>
            </w:r>
          </w:p>
          <w:p w:rsidR="009A1E70" w:rsidRDefault="009A1E70" w:rsidP="00441D21">
            <w:pPr>
              <w:autoSpaceDE w:val="0"/>
              <w:jc w:val="center"/>
              <w:rPr>
                <w:rFonts w:ascii="Arial" w:hAnsi="Arial" w:cs="Arial"/>
                <w:color w:val="000000"/>
                <w:sz w:val="20"/>
                <w:szCs w:val="20"/>
              </w:rPr>
            </w:pPr>
            <w:r>
              <w:rPr>
                <w:rFonts w:ascii="Arial" w:hAnsi="Arial" w:cs="Arial"/>
                <w:color w:val="000000"/>
                <w:sz w:val="20"/>
                <w:szCs w:val="20"/>
              </w:rPr>
              <w:t>Brasília/DF</w:t>
            </w:r>
          </w:p>
          <w:p w:rsidR="009A1E70" w:rsidRPr="00AA45D2" w:rsidRDefault="009A1E70" w:rsidP="00441D21">
            <w:pPr>
              <w:autoSpaceDE w:val="0"/>
              <w:jc w:val="center"/>
              <w:rPr>
                <w:rFonts w:ascii="Arial" w:hAnsi="Arial" w:cs="Arial"/>
                <w:color w:val="000000"/>
                <w:sz w:val="20"/>
                <w:szCs w:val="20"/>
              </w:rPr>
            </w:pPr>
            <w:r>
              <w:rPr>
                <w:rFonts w:ascii="Arial" w:hAnsi="Arial" w:cs="Arial"/>
                <w:color w:val="000000"/>
                <w:sz w:val="20"/>
                <w:szCs w:val="20"/>
              </w:rPr>
              <w:t xml:space="preserve">Tensão </w:t>
            </w:r>
            <w:proofErr w:type="gramStart"/>
            <w:r>
              <w:rPr>
                <w:rFonts w:ascii="Arial" w:hAnsi="Arial" w:cs="Arial"/>
                <w:color w:val="000000"/>
                <w:sz w:val="20"/>
                <w:szCs w:val="20"/>
              </w:rPr>
              <w:t>220v</w:t>
            </w:r>
            <w:proofErr w:type="gramEnd"/>
          </w:p>
        </w:tc>
        <w:tc>
          <w:tcPr>
            <w:tcW w:w="1134"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R$ 782,30</w:t>
            </w:r>
          </w:p>
        </w:tc>
        <w:tc>
          <w:tcPr>
            <w:tcW w:w="1275"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R$ 31.292,00</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r w:rsidRPr="00AA45D2">
              <w:rPr>
                <w:rFonts w:ascii="Arial" w:hAnsi="Arial" w:cs="Arial"/>
                <w:b/>
                <w:color w:val="000000"/>
                <w:sz w:val="20"/>
                <w:szCs w:val="20"/>
              </w:rPr>
              <w:t>02</w:t>
            </w:r>
          </w:p>
        </w:tc>
        <w:tc>
          <w:tcPr>
            <w:tcW w:w="3987" w:type="dxa"/>
          </w:tcPr>
          <w:p w:rsidR="009A1E70" w:rsidRPr="00AA45D2" w:rsidRDefault="009A1E70" w:rsidP="0098029A">
            <w:pPr>
              <w:autoSpaceDE w:val="0"/>
              <w:jc w:val="both"/>
              <w:rPr>
                <w:rFonts w:ascii="Arial" w:hAnsi="Arial" w:cs="Arial"/>
                <w:color w:val="000000"/>
                <w:sz w:val="20"/>
                <w:szCs w:val="20"/>
              </w:rPr>
            </w:pPr>
            <w:r w:rsidRPr="007846DB">
              <w:rPr>
                <w:rFonts w:ascii="Arial" w:hAnsi="Arial" w:cs="Arial"/>
                <w:b/>
                <w:color w:val="000000"/>
                <w:sz w:val="20"/>
                <w:szCs w:val="20"/>
              </w:rPr>
              <w:t>Televisores LED</w:t>
            </w:r>
            <w:r w:rsidRPr="00AA45D2">
              <w:rPr>
                <w:rFonts w:ascii="Arial" w:hAnsi="Arial" w:cs="Arial"/>
                <w:color w:val="000000"/>
                <w:sz w:val="20"/>
                <w:szCs w:val="20"/>
              </w:rPr>
              <w:t xml:space="preserve"> com as seguintes características:</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proofErr w:type="spellStart"/>
            <w:proofErr w:type="gramStart"/>
            <w:r w:rsidRPr="00AA45D2">
              <w:rPr>
                <w:rFonts w:ascii="Arial" w:hAnsi="Arial" w:cs="Arial"/>
                <w:color w:val="000000"/>
                <w:sz w:val="20"/>
                <w:szCs w:val="20"/>
              </w:rPr>
              <w:t>Full</w:t>
            </w:r>
            <w:proofErr w:type="spellEnd"/>
            <w:r w:rsidRPr="00AA45D2">
              <w:rPr>
                <w:rFonts w:ascii="Arial" w:hAnsi="Arial" w:cs="Arial"/>
                <w:color w:val="000000"/>
                <w:sz w:val="20"/>
                <w:szCs w:val="20"/>
              </w:rPr>
              <w:t xml:space="preserve"> HD tamanho mínimo de 40”</w:t>
            </w:r>
            <w:proofErr w:type="gramEnd"/>
            <w:r w:rsidRPr="00AA45D2">
              <w:rPr>
                <w:rFonts w:ascii="Arial" w:hAnsi="Arial" w:cs="Arial"/>
                <w:color w:val="000000"/>
                <w:sz w:val="20"/>
                <w:szCs w:val="20"/>
              </w:rPr>
              <w:t>;</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WI </w:t>
            </w:r>
            <w:proofErr w:type="spellStart"/>
            <w:r w:rsidRPr="00AA45D2">
              <w:rPr>
                <w:rFonts w:ascii="Arial" w:hAnsi="Arial" w:cs="Arial"/>
                <w:color w:val="000000"/>
                <w:sz w:val="20"/>
                <w:szCs w:val="20"/>
              </w:rPr>
              <w:t>Fi</w:t>
            </w:r>
            <w:proofErr w:type="spellEnd"/>
            <w:r w:rsidRPr="00AA45D2">
              <w:rPr>
                <w:rFonts w:ascii="Arial" w:hAnsi="Arial" w:cs="Arial"/>
                <w:color w:val="000000"/>
                <w:sz w:val="20"/>
                <w:szCs w:val="20"/>
              </w:rPr>
              <w:t xml:space="preserve"> integrado</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Conversor digital integrado;</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Entradas para HDMI, USB;</w:t>
            </w: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-Acesso à Internet;</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Manual em português;</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Voltagem: </w:t>
            </w:r>
            <w:r>
              <w:rPr>
                <w:rFonts w:ascii="Arial" w:hAnsi="Arial" w:cs="Arial"/>
                <w:color w:val="000000"/>
                <w:sz w:val="20"/>
                <w:szCs w:val="20"/>
              </w:rPr>
              <w:t>110/</w:t>
            </w:r>
            <w:r w:rsidRPr="00AA45D2">
              <w:rPr>
                <w:rFonts w:ascii="Arial" w:hAnsi="Arial" w:cs="Arial"/>
                <w:color w:val="000000"/>
                <w:sz w:val="20"/>
                <w:szCs w:val="20"/>
              </w:rPr>
              <w:t>220 volts</w:t>
            </w:r>
            <w:r>
              <w:rPr>
                <w:rFonts w:ascii="Arial" w:hAnsi="Arial" w:cs="Arial"/>
                <w:color w:val="000000"/>
                <w:sz w:val="20"/>
                <w:szCs w:val="20"/>
              </w:rPr>
              <w:t xml:space="preserve"> ou </w:t>
            </w:r>
            <w:proofErr w:type="spellStart"/>
            <w:r>
              <w:rPr>
                <w:rFonts w:ascii="Arial" w:hAnsi="Arial" w:cs="Arial"/>
                <w:color w:val="000000"/>
                <w:sz w:val="20"/>
                <w:szCs w:val="20"/>
              </w:rPr>
              <w:t>bivolt</w:t>
            </w:r>
            <w:proofErr w:type="spellEnd"/>
            <w:r>
              <w:rPr>
                <w:rFonts w:ascii="Arial" w:hAnsi="Arial" w:cs="Arial"/>
                <w:color w:val="000000"/>
                <w:sz w:val="20"/>
                <w:szCs w:val="20"/>
              </w:rPr>
              <w:t xml:space="preserve"> conforme cidade de entrega</w:t>
            </w:r>
            <w:r w:rsidRPr="00AA45D2">
              <w:rPr>
                <w:rFonts w:ascii="Arial" w:hAnsi="Arial" w:cs="Arial"/>
                <w:color w:val="000000"/>
                <w:sz w:val="20"/>
                <w:szCs w:val="20"/>
              </w:rPr>
              <w:t>;</w:t>
            </w: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-Garantia mínima de 12 (doze) meses.</w:t>
            </w:r>
          </w:p>
        </w:tc>
        <w:tc>
          <w:tcPr>
            <w:tcW w:w="993" w:type="dxa"/>
          </w:tcPr>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Pr="00AA45D2" w:rsidRDefault="009A1E70" w:rsidP="00441D21">
            <w:pPr>
              <w:autoSpaceDE w:val="0"/>
              <w:jc w:val="center"/>
              <w:rPr>
                <w:rFonts w:ascii="Arial" w:hAnsi="Arial" w:cs="Arial"/>
                <w:color w:val="000000"/>
                <w:sz w:val="20"/>
                <w:szCs w:val="20"/>
              </w:rPr>
            </w:pPr>
            <w:r w:rsidRPr="00AA45D2">
              <w:rPr>
                <w:rFonts w:ascii="Arial" w:hAnsi="Arial" w:cs="Arial"/>
                <w:color w:val="000000"/>
                <w:sz w:val="20"/>
                <w:szCs w:val="20"/>
              </w:rPr>
              <w:t>20</w:t>
            </w:r>
          </w:p>
        </w:tc>
        <w:tc>
          <w:tcPr>
            <w:tcW w:w="1311" w:type="dxa"/>
            <w:vAlign w:val="center"/>
          </w:tcPr>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COAD-DPF</w:t>
            </w:r>
          </w:p>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Brasília/DF</w:t>
            </w:r>
          </w:p>
          <w:p w:rsidR="009A1E70" w:rsidRPr="00AA45D2" w:rsidRDefault="009A1E70" w:rsidP="0092557C">
            <w:pPr>
              <w:autoSpaceDE w:val="0"/>
              <w:jc w:val="center"/>
              <w:rPr>
                <w:rFonts w:ascii="Arial" w:hAnsi="Arial" w:cs="Arial"/>
                <w:color w:val="000000"/>
                <w:sz w:val="20"/>
                <w:szCs w:val="20"/>
              </w:rPr>
            </w:pPr>
            <w:r>
              <w:rPr>
                <w:rFonts w:ascii="Arial" w:hAnsi="Arial" w:cs="Arial"/>
                <w:color w:val="000000"/>
                <w:sz w:val="20"/>
                <w:szCs w:val="20"/>
              </w:rPr>
              <w:t xml:space="preserve">Tensão </w:t>
            </w:r>
            <w:proofErr w:type="gramStart"/>
            <w:r>
              <w:rPr>
                <w:rFonts w:ascii="Arial" w:hAnsi="Arial" w:cs="Arial"/>
                <w:color w:val="000000"/>
                <w:sz w:val="20"/>
                <w:szCs w:val="20"/>
              </w:rPr>
              <w:t>220v</w:t>
            </w:r>
            <w:proofErr w:type="gramEnd"/>
          </w:p>
        </w:tc>
        <w:tc>
          <w:tcPr>
            <w:tcW w:w="1134"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R$ 1.823,00</w:t>
            </w:r>
          </w:p>
        </w:tc>
        <w:tc>
          <w:tcPr>
            <w:tcW w:w="1275"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R$ 36.460,00</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r w:rsidRPr="00AA45D2">
              <w:rPr>
                <w:rFonts w:ascii="Arial" w:hAnsi="Arial" w:cs="Arial"/>
                <w:b/>
                <w:color w:val="000000"/>
                <w:sz w:val="20"/>
                <w:szCs w:val="20"/>
              </w:rPr>
              <w:t>03</w:t>
            </w:r>
          </w:p>
        </w:tc>
        <w:tc>
          <w:tcPr>
            <w:tcW w:w="3987" w:type="dxa"/>
          </w:tcPr>
          <w:p w:rsidR="009A1E70" w:rsidRDefault="009A1E70" w:rsidP="0098029A">
            <w:pPr>
              <w:autoSpaceDE w:val="0"/>
              <w:jc w:val="both"/>
              <w:rPr>
                <w:rFonts w:ascii="Arial" w:hAnsi="Arial" w:cs="Arial"/>
                <w:b/>
                <w:color w:val="000000"/>
                <w:sz w:val="20"/>
                <w:szCs w:val="20"/>
              </w:rPr>
            </w:pPr>
            <w:r w:rsidRPr="00E75357">
              <w:rPr>
                <w:rFonts w:ascii="Arial" w:hAnsi="Arial" w:cs="Arial"/>
                <w:b/>
                <w:color w:val="000000"/>
                <w:sz w:val="20"/>
                <w:szCs w:val="20"/>
                <w:highlight w:val="yellow"/>
              </w:rPr>
              <w:t>AMPLA PARTICIPAÇÃO</w:t>
            </w:r>
          </w:p>
          <w:p w:rsidR="009A1E70" w:rsidRPr="007846DB" w:rsidRDefault="009A1E70" w:rsidP="0098029A">
            <w:pPr>
              <w:autoSpaceDE w:val="0"/>
              <w:jc w:val="both"/>
              <w:rPr>
                <w:rFonts w:ascii="Arial" w:hAnsi="Arial" w:cs="Arial"/>
                <w:b/>
                <w:color w:val="000000"/>
                <w:sz w:val="20"/>
                <w:szCs w:val="20"/>
              </w:rPr>
            </w:pPr>
            <w:r w:rsidRPr="007846DB">
              <w:rPr>
                <w:rFonts w:ascii="Arial" w:hAnsi="Arial" w:cs="Arial"/>
                <w:b/>
                <w:color w:val="000000"/>
                <w:sz w:val="20"/>
                <w:szCs w:val="20"/>
              </w:rPr>
              <w:t>Fragmentadora de papel</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proofErr w:type="gramStart"/>
            <w:r w:rsidRPr="00AA45D2">
              <w:rPr>
                <w:rFonts w:ascii="Arial" w:hAnsi="Arial" w:cs="Arial"/>
                <w:color w:val="000000"/>
                <w:sz w:val="20"/>
                <w:szCs w:val="20"/>
              </w:rPr>
              <w:t>Fragmenta</w:t>
            </w:r>
            <w:proofErr w:type="gramEnd"/>
            <w:r w:rsidRPr="00AA45D2">
              <w:rPr>
                <w:rFonts w:ascii="Arial" w:hAnsi="Arial" w:cs="Arial"/>
                <w:color w:val="000000"/>
                <w:sz w:val="20"/>
                <w:szCs w:val="20"/>
              </w:rPr>
              <w:t xml:space="preserve"> mínimo de 20 folhas padrão 75 g/m²</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Corte em partículas de máximo </w:t>
            </w:r>
            <w:proofErr w:type="gramStart"/>
            <w:r w:rsidRPr="00AA45D2">
              <w:rPr>
                <w:rFonts w:ascii="Arial" w:hAnsi="Arial" w:cs="Arial"/>
                <w:color w:val="000000"/>
                <w:sz w:val="20"/>
                <w:szCs w:val="20"/>
              </w:rPr>
              <w:t>4</w:t>
            </w:r>
            <w:proofErr w:type="gramEnd"/>
            <w:r w:rsidRPr="00AA45D2">
              <w:rPr>
                <w:rFonts w:ascii="Arial" w:hAnsi="Arial" w:cs="Arial"/>
                <w:color w:val="000000"/>
                <w:sz w:val="20"/>
                <w:szCs w:val="20"/>
              </w:rPr>
              <w:t xml:space="preserve"> x 80 mm;</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Nível de segurança mínimo 03 – (Norma DIN 66.399)</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Capacidade mínima de 40 Kg/h;</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Abertura de inserção: mínimo 240 mm;</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Fragmenta CD/DVD, cartão, disquete e clips separadamente;</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Cesto exclusivo para coleta de CD/DVD, cartão e disquete;</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Indicador de cesto cheio;</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Todas as engrenagens em aço;</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Pentes raspadores em metal;</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Funcionamento contínuo sem paradas para resfriamento;</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Reverso automático (previne o </w:t>
            </w:r>
            <w:r w:rsidRPr="00AA45D2">
              <w:rPr>
                <w:rFonts w:ascii="Arial" w:hAnsi="Arial" w:cs="Arial"/>
                <w:color w:val="000000"/>
                <w:sz w:val="20"/>
                <w:szCs w:val="20"/>
              </w:rPr>
              <w:lastRenderedPageBreak/>
              <w:t>atolamento de papel)</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Sensor automático de presença de papel;</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Sensor de presença do cesto (sem o cesto, não funciona);</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Proteção contra sobrecarga; </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Cesto tipo contêiner com capacidade mínima de 30 litros;</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Potência de motor mínima de 500 w;</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proofErr w:type="spellStart"/>
            <w:r w:rsidRPr="00AA45D2">
              <w:rPr>
                <w:rFonts w:ascii="Arial" w:hAnsi="Arial" w:cs="Arial"/>
                <w:color w:val="000000"/>
                <w:sz w:val="20"/>
                <w:szCs w:val="20"/>
              </w:rPr>
              <w:t>Gabinente</w:t>
            </w:r>
            <w:proofErr w:type="spellEnd"/>
            <w:r w:rsidRPr="00AA45D2">
              <w:rPr>
                <w:rFonts w:ascii="Arial" w:hAnsi="Arial" w:cs="Arial"/>
                <w:color w:val="000000"/>
                <w:sz w:val="20"/>
                <w:szCs w:val="20"/>
              </w:rPr>
              <w:t xml:space="preserve"> de madeira ou metálico com pintura eletrostática;</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Baixo nível de ruído (&lt; 65 </w:t>
            </w:r>
            <w:proofErr w:type="spellStart"/>
            <w:proofErr w:type="gramStart"/>
            <w:r w:rsidRPr="00AA45D2">
              <w:rPr>
                <w:rFonts w:ascii="Arial" w:hAnsi="Arial" w:cs="Arial"/>
                <w:color w:val="000000"/>
                <w:sz w:val="20"/>
                <w:szCs w:val="20"/>
              </w:rPr>
              <w:t>Db</w:t>
            </w:r>
            <w:proofErr w:type="spellEnd"/>
            <w:proofErr w:type="gramEnd"/>
            <w:r w:rsidRPr="00AA45D2">
              <w:rPr>
                <w:rFonts w:ascii="Arial" w:hAnsi="Arial" w:cs="Arial"/>
                <w:color w:val="000000"/>
                <w:sz w:val="20"/>
                <w:szCs w:val="20"/>
              </w:rPr>
              <w:t xml:space="preserve">) </w:t>
            </w:r>
            <w:proofErr w:type="spellStart"/>
            <w:r w:rsidRPr="00AA45D2">
              <w:rPr>
                <w:rFonts w:ascii="Arial" w:hAnsi="Arial" w:cs="Arial"/>
                <w:color w:val="000000"/>
                <w:sz w:val="20"/>
                <w:szCs w:val="20"/>
              </w:rPr>
              <w:t>Nbr</w:t>
            </w:r>
            <w:proofErr w:type="spellEnd"/>
            <w:r w:rsidRPr="00AA45D2">
              <w:rPr>
                <w:rFonts w:ascii="Arial" w:hAnsi="Arial" w:cs="Arial"/>
                <w:color w:val="000000"/>
                <w:sz w:val="20"/>
                <w:szCs w:val="20"/>
              </w:rPr>
              <w:t xml:space="preserve"> 10152;</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proofErr w:type="gramStart"/>
            <w:r w:rsidRPr="00AA45D2">
              <w:rPr>
                <w:rFonts w:ascii="Arial" w:hAnsi="Arial" w:cs="Arial"/>
                <w:color w:val="000000"/>
                <w:sz w:val="20"/>
                <w:szCs w:val="20"/>
              </w:rPr>
              <w:t>Voltagem :</w:t>
            </w:r>
            <w:proofErr w:type="gramEnd"/>
            <w:r>
              <w:rPr>
                <w:rFonts w:ascii="Arial" w:hAnsi="Arial" w:cs="Arial"/>
                <w:color w:val="000000"/>
                <w:sz w:val="20"/>
                <w:szCs w:val="20"/>
              </w:rPr>
              <w:t xml:space="preserve"> 110/</w:t>
            </w:r>
            <w:r w:rsidRPr="00AA45D2">
              <w:rPr>
                <w:rFonts w:ascii="Arial" w:hAnsi="Arial" w:cs="Arial"/>
                <w:color w:val="000000"/>
                <w:sz w:val="20"/>
                <w:szCs w:val="20"/>
              </w:rPr>
              <w:t>220 volts</w:t>
            </w:r>
            <w:r>
              <w:rPr>
                <w:rFonts w:ascii="Arial" w:hAnsi="Arial" w:cs="Arial"/>
                <w:color w:val="000000"/>
                <w:sz w:val="20"/>
                <w:szCs w:val="20"/>
              </w:rPr>
              <w:t xml:space="preserve"> ou </w:t>
            </w:r>
            <w:proofErr w:type="spellStart"/>
            <w:r>
              <w:rPr>
                <w:rFonts w:ascii="Arial" w:hAnsi="Arial" w:cs="Arial"/>
                <w:color w:val="000000"/>
                <w:sz w:val="20"/>
                <w:szCs w:val="20"/>
              </w:rPr>
              <w:t>bivolt</w:t>
            </w:r>
            <w:proofErr w:type="spellEnd"/>
            <w:r>
              <w:rPr>
                <w:rFonts w:ascii="Arial" w:hAnsi="Arial" w:cs="Arial"/>
                <w:color w:val="000000"/>
                <w:sz w:val="20"/>
                <w:szCs w:val="20"/>
              </w:rPr>
              <w:t>, conforme cidade de entrega</w:t>
            </w:r>
            <w:r w:rsidRPr="00AA45D2">
              <w:rPr>
                <w:rFonts w:ascii="Arial" w:hAnsi="Arial" w:cs="Arial"/>
                <w:color w:val="000000"/>
                <w:sz w:val="20"/>
                <w:szCs w:val="20"/>
              </w:rPr>
              <w:t>;</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Manual em português;</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Garantia mínima de 12 (doze) meses.</w:t>
            </w:r>
          </w:p>
          <w:p w:rsidR="009A1E70" w:rsidRPr="00AA45D2" w:rsidRDefault="009A1E70" w:rsidP="0098029A">
            <w:pPr>
              <w:autoSpaceDE w:val="0"/>
              <w:jc w:val="both"/>
              <w:rPr>
                <w:rFonts w:ascii="Arial" w:hAnsi="Arial" w:cs="Arial"/>
                <w:color w:val="000000"/>
                <w:sz w:val="20"/>
                <w:szCs w:val="20"/>
              </w:rPr>
            </w:pPr>
          </w:p>
        </w:tc>
        <w:tc>
          <w:tcPr>
            <w:tcW w:w="993" w:type="dxa"/>
          </w:tcPr>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Pr="00AA45D2" w:rsidRDefault="009A1E70" w:rsidP="00441D21">
            <w:pPr>
              <w:autoSpaceDE w:val="0"/>
              <w:jc w:val="center"/>
              <w:rPr>
                <w:rFonts w:ascii="Arial" w:hAnsi="Arial" w:cs="Arial"/>
                <w:color w:val="000000"/>
                <w:sz w:val="20"/>
                <w:szCs w:val="20"/>
              </w:rPr>
            </w:pPr>
            <w:r>
              <w:rPr>
                <w:rFonts w:ascii="Arial" w:hAnsi="Arial" w:cs="Arial"/>
                <w:color w:val="000000"/>
                <w:sz w:val="20"/>
                <w:szCs w:val="20"/>
              </w:rPr>
              <w:t>60</w:t>
            </w:r>
          </w:p>
        </w:tc>
        <w:tc>
          <w:tcPr>
            <w:tcW w:w="1311" w:type="dxa"/>
            <w:vAlign w:val="center"/>
          </w:tcPr>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COAD-DPF</w:t>
            </w:r>
          </w:p>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Brasília/DF</w:t>
            </w:r>
          </w:p>
          <w:p w:rsidR="009A1E70" w:rsidRPr="00AA45D2" w:rsidRDefault="009A1E70" w:rsidP="0092557C">
            <w:pPr>
              <w:autoSpaceDE w:val="0"/>
              <w:jc w:val="center"/>
              <w:rPr>
                <w:rFonts w:ascii="Arial" w:hAnsi="Arial" w:cs="Arial"/>
                <w:color w:val="000000"/>
                <w:sz w:val="20"/>
                <w:szCs w:val="20"/>
              </w:rPr>
            </w:pPr>
            <w:r>
              <w:rPr>
                <w:rFonts w:ascii="Arial" w:hAnsi="Arial" w:cs="Arial"/>
                <w:color w:val="000000"/>
                <w:sz w:val="20"/>
                <w:szCs w:val="20"/>
              </w:rPr>
              <w:t xml:space="preserve">Tensão </w:t>
            </w:r>
            <w:proofErr w:type="gramStart"/>
            <w:r>
              <w:rPr>
                <w:rFonts w:ascii="Arial" w:hAnsi="Arial" w:cs="Arial"/>
                <w:color w:val="000000"/>
                <w:sz w:val="20"/>
                <w:szCs w:val="20"/>
              </w:rPr>
              <w:t>220v</w:t>
            </w:r>
            <w:proofErr w:type="gramEnd"/>
          </w:p>
        </w:tc>
        <w:tc>
          <w:tcPr>
            <w:tcW w:w="1134"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R$ 3.009,67</w:t>
            </w:r>
          </w:p>
        </w:tc>
        <w:tc>
          <w:tcPr>
            <w:tcW w:w="1275"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R$ 180.580,20</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r w:rsidRPr="00AA45D2">
              <w:rPr>
                <w:rFonts w:ascii="Arial" w:hAnsi="Arial" w:cs="Arial"/>
                <w:b/>
                <w:color w:val="000000"/>
                <w:sz w:val="20"/>
                <w:szCs w:val="20"/>
              </w:rPr>
              <w:t>04</w:t>
            </w:r>
          </w:p>
        </w:tc>
        <w:tc>
          <w:tcPr>
            <w:tcW w:w="3987" w:type="dxa"/>
          </w:tcPr>
          <w:p w:rsidR="009A1E70" w:rsidRPr="00AA45D2" w:rsidRDefault="009A1E70" w:rsidP="0098029A">
            <w:pPr>
              <w:autoSpaceDE w:val="0"/>
              <w:jc w:val="both"/>
              <w:rPr>
                <w:rFonts w:ascii="Arial" w:hAnsi="Arial" w:cs="Arial"/>
                <w:color w:val="000000"/>
                <w:sz w:val="20"/>
                <w:szCs w:val="20"/>
              </w:rPr>
            </w:pPr>
            <w:r w:rsidRPr="007846DB">
              <w:rPr>
                <w:rFonts w:ascii="Arial" w:hAnsi="Arial" w:cs="Arial"/>
                <w:b/>
                <w:color w:val="000000"/>
                <w:sz w:val="20"/>
                <w:szCs w:val="20"/>
              </w:rPr>
              <w:t>Contêineres</w:t>
            </w:r>
            <w:r w:rsidRPr="00AA45D2">
              <w:rPr>
                <w:rFonts w:ascii="Arial" w:hAnsi="Arial" w:cs="Arial"/>
                <w:color w:val="000000"/>
                <w:sz w:val="20"/>
                <w:szCs w:val="20"/>
              </w:rPr>
              <w:t xml:space="preserve"> com as seguintes características;</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Em PEAD injetado, aditivado contra ação dos raios UV;</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Capacidade de 1000 litros, com tampa, </w:t>
            </w:r>
            <w:proofErr w:type="gramStart"/>
            <w:r w:rsidRPr="00AA45D2">
              <w:rPr>
                <w:rFonts w:ascii="Arial" w:hAnsi="Arial" w:cs="Arial"/>
                <w:color w:val="000000"/>
                <w:sz w:val="20"/>
                <w:szCs w:val="20"/>
              </w:rPr>
              <w:t>4</w:t>
            </w:r>
            <w:proofErr w:type="gramEnd"/>
            <w:r w:rsidRPr="00AA45D2">
              <w:rPr>
                <w:rFonts w:ascii="Arial" w:hAnsi="Arial" w:cs="Arial"/>
                <w:color w:val="000000"/>
                <w:sz w:val="20"/>
                <w:szCs w:val="20"/>
              </w:rPr>
              <w:t xml:space="preserve"> rodas em borracha maciça, sendo dois com trava-estacionamento;</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Com a inscrição, em amarelo, </w:t>
            </w:r>
            <w:proofErr w:type="gramStart"/>
            <w:r w:rsidRPr="00AA45D2">
              <w:rPr>
                <w:rFonts w:ascii="Arial" w:hAnsi="Arial" w:cs="Arial"/>
                <w:color w:val="000000"/>
                <w:sz w:val="20"/>
                <w:szCs w:val="20"/>
              </w:rPr>
              <w:t xml:space="preserve">“ </w:t>
            </w:r>
            <w:proofErr w:type="gramEnd"/>
            <w:r w:rsidRPr="00AA45D2">
              <w:rPr>
                <w:rFonts w:ascii="Arial" w:hAnsi="Arial" w:cs="Arial"/>
                <w:color w:val="000000"/>
                <w:sz w:val="20"/>
                <w:szCs w:val="20"/>
              </w:rPr>
              <w:t>DPF  -Departamento de Polícia Federal”</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Garantia mínima de 12 (doze) meses.</w:t>
            </w:r>
          </w:p>
        </w:tc>
        <w:tc>
          <w:tcPr>
            <w:tcW w:w="993" w:type="dxa"/>
          </w:tcPr>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Default="009A1E70" w:rsidP="009A1E70">
            <w:pPr>
              <w:jc w:val="center"/>
              <w:rPr>
                <w:rFonts w:ascii="Calibri" w:hAnsi="Calibri" w:cs="Calibri"/>
                <w:color w:val="000000"/>
                <w:sz w:val="22"/>
                <w:szCs w:val="22"/>
              </w:rPr>
            </w:pPr>
            <w:r>
              <w:rPr>
                <w:rFonts w:ascii="Calibri" w:hAnsi="Calibri" w:cs="Calibri"/>
                <w:color w:val="000000"/>
                <w:sz w:val="22"/>
                <w:szCs w:val="22"/>
              </w:rPr>
              <w:t>10</w:t>
            </w:r>
          </w:p>
        </w:tc>
        <w:tc>
          <w:tcPr>
            <w:tcW w:w="1311" w:type="dxa"/>
          </w:tcPr>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COAD-DPF</w:t>
            </w:r>
          </w:p>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Brasília/DF</w:t>
            </w:r>
          </w:p>
          <w:p w:rsidR="009A1E70" w:rsidRPr="00AA45D2" w:rsidRDefault="009A1E70" w:rsidP="0092557C">
            <w:pPr>
              <w:autoSpaceDE w:val="0"/>
              <w:jc w:val="both"/>
              <w:rPr>
                <w:rFonts w:ascii="Arial" w:hAnsi="Arial" w:cs="Arial"/>
                <w:color w:val="000000"/>
                <w:sz w:val="20"/>
                <w:szCs w:val="20"/>
              </w:rPr>
            </w:pPr>
          </w:p>
        </w:tc>
        <w:tc>
          <w:tcPr>
            <w:tcW w:w="1134" w:type="dxa"/>
          </w:tcPr>
          <w:p w:rsidR="009A1E70" w:rsidRDefault="009A1E70" w:rsidP="009A1E70">
            <w:pPr>
              <w:autoSpaceDE w:val="0"/>
              <w:jc w:val="center"/>
              <w:rPr>
                <w:rFonts w:ascii="Arial" w:hAnsi="Arial" w:cs="Arial"/>
                <w:color w:val="000000"/>
                <w:sz w:val="20"/>
                <w:szCs w:val="20"/>
              </w:rPr>
            </w:pPr>
          </w:p>
          <w:p w:rsidR="009A1E70" w:rsidRDefault="009A1E70" w:rsidP="009A1E70">
            <w:pPr>
              <w:autoSpaceDE w:val="0"/>
              <w:jc w:val="center"/>
              <w:rPr>
                <w:rFonts w:ascii="Arial" w:hAnsi="Arial" w:cs="Arial"/>
                <w:color w:val="000000"/>
                <w:sz w:val="20"/>
                <w:szCs w:val="20"/>
              </w:rPr>
            </w:pPr>
          </w:p>
          <w:p w:rsidR="009A1E70" w:rsidRDefault="009A1E70" w:rsidP="009A1E70">
            <w:pPr>
              <w:autoSpaceDE w:val="0"/>
              <w:jc w:val="center"/>
              <w:rPr>
                <w:rFonts w:ascii="Arial" w:hAnsi="Arial" w:cs="Arial"/>
                <w:color w:val="000000"/>
                <w:sz w:val="20"/>
                <w:szCs w:val="20"/>
              </w:rPr>
            </w:pPr>
            <w:r>
              <w:rPr>
                <w:rFonts w:ascii="Arial" w:hAnsi="Arial" w:cs="Arial"/>
                <w:color w:val="000000"/>
                <w:sz w:val="20"/>
                <w:szCs w:val="20"/>
              </w:rPr>
              <w:t xml:space="preserve">     </w:t>
            </w:r>
          </w:p>
          <w:p w:rsidR="009A1E70" w:rsidRPr="00AA45D2" w:rsidRDefault="009A1E70" w:rsidP="009A1E70">
            <w:pPr>
              <w:autoSpaceDE w:val="0"/>
              <w:jc w:val="center"/>
              <w:rPr>
                <w:rFonts w:ascii="Arial" w:hAnsi="Arial" w:cs="Arial"/>
                <w:color w:val="000000"/>
                <w:sz w:val="20"/>
                <w:szCs w:val="20"/>
              </w:rPr>
            </w:pPr>
            <w:r>
              <w:rPr>
                <w:rFonts w:ascii="Arial" w:hAnsi="Arial" w:cs="Arial"/>
                <w:color w:val="000000"/>
                <w:sz w:val="20"/>
                <w:szCs w:val="20"/>
              </w:rPr>
              <w:t xml:space="preserve">    R$ 1.296,00</w:t>
            </w:r>
          </w:p>
        </w:tc>
        <w:tc>
          <w:tcPr>
            <w:tcW w:w="1275" w:type="dxa"/>
          </w:tcPr>
          <w:p w:rsidR="009A1E70" w:rsidRDefault="009A1E70" w:rsidP="009A1E70">
            <w:pPr>
              <w:autoSpaceDE w:val="0"/>
              <w:jc w:val="center"/>
              <w:rPr>
                <w:rFonts w:ascii="Arial" w:hAnsi="Arial" w:cs="Arial"/>
                <w:color w:val="000000"/>
                <w:sz w:val="20"/>
                <w:szCs w:val="20"/>
              </w:rPr>
            </w:pPr>
            <w:r>
              <w:rPr>
                <w:rFonts w:ascii="Arial" w:hAnsi="Arial" w:cs="Arial"/>
                <w:color w:val="000000"/>
                <w:sz w:val="20"/>
                <w:szCs w:val="20"/>
              </w:rPr>
              <w:t xml:space="preserve"> </w:t>
            </w:r>
          </w:p>
          <w:p w:rsidR="009A1E70" w:rsidRDefault="009A1E70" w:rsidP="009A1E70">
            <w:pPr>
              <w:autoSpaceDE w:val="0"/>
              <w:jc w:val="center"/>
              <w:rPr>
                <w:rFonts w:ascii="Arial" w:hAnsi="Arial" w:cs="Arial"/>
                <w:color w:val="000000"/>
                <w:sz w:val="20"/>
                <w:szCs w:val="20"/>
              </w:rPr>
            </w:pPr>
          </w:p>
          <w:p w:rsidR="009A1E70" w:rsidRDefault="009A1E70" w:rsidP="009A1E70">
            <w:pPr>
              <w:autoSpaceDE w:val="0"/>
              <w:jc w:val="center"/>
              <w:rPr>
                <w:rFonts w:ascii="Arial" w:hAnsi="Arial" w:cs="Arial"/>
                <w:color w:val="000000"/>
                <w:sz w:val="20"/>
                <w:szCs w:val="20"/>
              </w:rPr>
            </w:pPr>
          </w:p>
          <w:p w:rsidR="009A1E70" w:rsidRPr="00AA45D2" w:rsidRDefault="009A1E70" w:rsidP="009A1E70">
            <w:pPr>
              <w:autoSpaceDE w:val="0"/>
              <w:jc w:val="center"/>
              <w:rPr>
                <w:rFonts w:ascii="Arial" w:hAnsi="Arial" w:cs="Arial"/>
                <w:color w:val="000000"/>
                <w:sz w:val="20"/>
                <w:szCs w:val="20"/>
              </w:rPr>
            </w:pPr>
            <w:r>
              <w:rPr>
                <w:rFonts w:ascii="Arial" w:hAnsi="Arial" w:cs="Arial"/>
                <w:color w:val="000000"/>
                <w:sz w:val="20"/>
                <w:szCs w:val="20"/>
              </w:rPr>
              <w:t xml:space="preserve">     R$ 12.960,00</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r w:rsidRPr="00AA45D2">
              <w:rPr>
                <w:rFonts w:ascii="Arial" w:hAnsi="Arial" w:cs="Arial"/>
                <w:b/>
                <w:color w:val="000000"/>
                <w:sz w:val="20"/>
                <w:szCs w:val="20"/>
              </w:rPr>
              <w:t>05</w:t>
            </w:r>
          </w:p>
        </w:tc>
        <w:tc>
          <w:tcPr>
            <w:tcW w:w="3987" w:type="dxa"/>
          </w:tcPr>
          <w:p w:rsidR="009A1E70" w:rsidRPr="00AA45D2" w:rsidRDefault="009A1E70" w:rsidP="0098029A">
            <w:pPr>
              <w:autoSpaceDE w:val="0"/>
              <w:jc w:val="both"/>
              <w:rPr>
                <w:rFonts w:ascii="Arial" w:hAnsi="Arial" w:cs="Arial"/>
                <w:color w:val="000000"/>
                <w:sz w:val="20"/>
                <w:szCs w:val="20"/>
              </w:rPr>
            </w:pPr>
            <w:r w:rsidRPr="007846DB">
              <w:rPr>
                <w:rFonts w:ascii="Arial" w:hAnsi="Arial" w:cs="Arial"/>
                <w:b/>
                <w:color w:val="000000"/>
                <w:sz w:val="20"/>
                <w:szCs w:val="20"/>
              </w:rPr>
              <w:t>Carrinho para transporte de processos</w:t>
            </w:r>
            <w:r w:rsidRPr="00AA45D2">
              <w:rPr>
                <w:rFonts w:ascii="Arial" w:hAnsi="Arial" w:cs="Arial"/>
                <w:color w:val="000000"/>
                <w:sz w:val="20"/>
                <w:szCs w:val="20"/>
              </w:rPr>
              <w:t xml:space="preserve"> com</w:t>
            </w:r>
            <w:r>
              <w:rPr>
                <w:rFonts w:ascii="Arial" w:hAnsi="Arial" w:cs="Arial"/>
                <w:color w:val="000000"/>
                <w:sz w:val="20"/>
                <w:szCs w:val="20"/>
              </w:rPr>
              <w:t xml:space="preserve"> </w:t>
            </w:r>
            <w:r w:rsidRPr="00AA45D2">
              <w:rPr>
                <w:rFonts w:ascii="Arial" w:hAnsi="Arial" w:cs="Arial"/>
                <w:color w:val="000000"/>
                <w:sz w:val="20"/>
                <w:szCs w:val="20"/>
              </w:rPr>
              <w:t>as seguintes características:</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Material em ferro tubular, pintura esmaltada;</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Capacidade mínima de 200 Kg;</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Com duas rodas de borracha, tipo armazém;</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Garantia mínima de 12 (doze) meses;</w:t>
            </w:r>
          </w:p>
          <w:p w:rsidR="009A1E70" w:rsidRPr="00AA45D2" w:rsidRDefault="009A1E70" w:rsidP="0098029A">
            <w:pPr>
              <w:autoSpaceDE w:val="0"/>
              <w:jc w:val="both"/>
              <w:rPr>
                <w:rFonts w:ascii="Arial" w:hAnsi="Arial" w:cs="Arial"/>
                <w:color w:val="000000"/>
                <w:sz w:val="20"/>
                <w:szCs w:val="20"/>
              </w:rPr>
            </w:pPr>
          </w:p>
        </w:tc>
        <w:tc>
          <w:tcPr>
            <w:tcW w:w="993" w:type="dxa"/>
          </w:tcPr>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Default="009A1E70" w:rsidP="00074857">
            <w:pPr>
              <w:autoSpaceDE w:val="0"/>
              <w:jc w:val="both"/>
              <w:rPr>
                <w:rFonts w:ascii="Arial" w:hAnsi="Arial" w:cs="Arial"/>
                <w:color w:val="000000"/>
                <w:sz w:val="20"/>
                <w:szCs w:val="20"/>
              </w:rPr>
            </w:pPr>
          </w:p>
          <w:p w:rsidR="009A1E70" w:rsidRPr="00AA45D2" w:rsidRDefault="009A1E70" w:rsidP="00074857">
            <w:pPr>
              <w:autoSpaceDE w:val="0"/>
              <w:jc w:val="both"/>
              <w:rPr>
                <w:rFonts w:ascii="Arial" w:hAnsi="Arial" w:cs="Arial"/>
                <w:color w:val="000000"/>
                <w:sz w:val="20"/>
                <w:szCs w:val="20"/>
              </w:rPr>
            </w:pPr>
            <w:r>
              <w:rPr>
                <w:rFonts w:ascii="Arial" w:hAnsi="Arial" w:cs="Arial"/>
                <w:color w:val="000000"/>
                <w:sz w:val="20"/>
                <w:szCs w:val="20"/>
              </w:rPr>
              <w:t>U</w:t>
            </w:r>
            <w:r w:rsidRPr="00AA45D2">
              <w:rPr>
                <w:rFonts w:ascii="Arial" w:hAnsi="Arial" w:cs="Arial"/>
                <w:color w:val="000000"/>
                <w:sz w:val="20"/>
                <w:szCs w:val="20"/>
              </w:rPr>
              <w:t>nidade</w:t>
            </w:r>
          </w:p>
        </w:tc>
        <w:tc>
          <w:tcPr>
            <w:tcW w:w="708" w:type="dxa"/>
            <w:vAlign w:val="center"/>
          </w:tcPr>
          <w:p w:rsidR="009A1E70" w:rsidRDefault="009A1E70" w:rsidP="009A1E70">
            <w:pPr>
              <w:jc w:val="center"/>
              <w:rPr>
                <w:rFonts w:ascii="Calibri" w:hAnsi="Calibri" w:cs="Calibri"/>
                <w:color w:val="000000"/>
                <w:sz w:val="22"/>
                <w:szCs w:val="22"/>
              </w:rPr>
            </w:pPr>
            <w:r>
              <w:rPr>
                <w:rFonts w:ascii="Calibri" w:hAnsi="Calibri" w:cs="Calibri"/>
                <w:color w:val="000000"/>
                <w:sz w:val="22"/>
                <w:szCs w:val="22"/>
              </w:rPr>
              <w:t>10</w:t>
            </w:r>
          </w:p>
        </w:tc>
        <w:tc>
          <w:tcPr>
            <w:tcW w:w="1311" w:type="dxa"/>
            <w:vAlign w:val="center"/>
          </w:tcPr>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COAD-DPF</w:t>
            </w:r>
          </w:p>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Brasília/DF</w:t>
            </w:r>
          </w:p>
          <w:p w:rsidR="009A1E70" w:rsidRPr="00AA45D2" w:rsidRDefault="009A1E70" w:rsidP="0092557C">
            <w:pPr>
              <w:autoSpaceDE w:val="0"/>
              <w:jc w:val="center"/>
              <w:rPr>
                <w:rFonts w:ascii="Arial" w:hAnsi="Arial" w:cs="Arial"/>
                <w:color w:val="000000"/>
                <w:sz w:val="20"/>
                <w:szCs w:val="20"/>
              </w:rPr>
            </w:pPr>
          </w:p>
        </w:tc>
        <w:tc>
          <w:tcPr>
            <w:tcW w:w="1134" w:type="dxa"/>
            <w:vAlign w:val="center"/>
          </w:tcPr>
          <w:p w:rsidR="009A1E70" w:rsidRPr="00AA45D2" w:rsidRDefault="009A1E70" w:rsidP="00441D21">
            <w:pPr>
              <w:autoSpaceDE w:val="0"/>
              <w:jc w:val="center"/>
              <w:rPr>
                <w:rFonts w:ascii="Arial" w:hAnsi="Arial" w:cs="Arial"/>
                <w:color w:val="000000"/>
                <w:sz w:val="20"/>
                <w:szCs w:val="20"/>
              </w:rPr>
            </w:pPr>
            <w:r>
              <w:rPr>
                <w:rFonts w:ascii="Arial" w:hAnsi="Arial" w:cs="Arial"/>
                <w:color w:val="000000"/>
                <w:sz w:val="20"/>
                <w:szCs w:val="20"/>
              </w:rPr>
              <w:t>R$ 550,88</w:t>
            </w:r>
          </w:p>
        </w:tc>
        <w:tc>
          <w:tcPr>
            <w:tcW w:w="1275" w:type="dxa"/>
            <w:vAlign w:val="center"/>
          </w:tcPr>
          <w:p w:rsidR="009A1E70" w:rsidRPr="00AA45D2" w:rsidRDefault="009A1E70" w:rsidP="00441D21">
            <w:pPr>
              <w:autoSpaceDE w:val="0"/>
              <w:jc w:val="center"/>
              <w:rPr>
                <w:rFonts w:ascii="Arial" w:hAnsi="Arial" w:cs="Arial"/>
                <w:color w:val="000000"/>
                <w:sz w:val="20"/>
                <w:szCs w:val="20"/>
              </w:rPr>
            </w:pPr>
            <w:r>
              <w:rPr>
                <w:rFonts w:ascii="Arial" w:hAnsi="Arial" w:cs="Arial"/>
                <w:color w:val="000000"/>
                <w:sz w:val="20"/>
                <w:szCs w:val="20"/>
              </w:rPr>
              <w:t>R$ 5.508,80</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p>
          <w:p w:rsidR="009A1E70" w:rsidRPr="00AA45D2" w:rsidRDefault="009A1E70" w:rsidP="0098029A">
            <w:pPr>
              <w:autoSpaceDE w:val="0"/>
              <w:jc w:val="both"/>
              <w:rPr>
                <w:rFonts w:ascii="Arial" w:hAnsi="Arial" w:cs="Arial"/>
                <w:b/>
                <w:color w:val="000000"/>
                <w:sz w:val="20"/>
                <w:szCs w:val="20"/>
              </w:rPr>
            </w:pPr>
            <w:r w:rsidRPr="00AA45D2">
              <w:rPr>
                <w:rFonts w:ascii="Arial" w:hAnsi="Arial" w:cs="Arial"/>
                <w:b/>
                <w:color w:val="000000"/>
                <w:sz w:val="20"/>
                <w:szCs w:val="20"/>
              </w:rPr>
              <w:t>06</w:t>
            </w:r>
          </w:p>
        </w:tc>
        <w:tc>
          <w:tcPr>
            <w:tcW w:w="3987" w:type="dxa"/>
          </w:tcPr>
          <w:p w:rsidR="009A1E70" w:rsidRPr="00AA45D2" w:rsidRDefault="009A1E70" w:rsidP="0098029A">
            <w:pPr>
              <w:autoSpaceDE w:val="0"/>
              <w:jc w:val="both"/>
              <w:rPr>
                <w:rFonts w:ascii="Arial" w:hAnsi="Arial" w:cs="Arial"/>
                <w:color w:val="000000"/>
                <w:sz w:val="20"/>
                <w:szCs w:val="20"/>
              </w:rPr>
            </w:pPr>
            <w:r w:rsidRPr="007846DB">
              <w:rPr>
                <w:rFonts w:ascii="Arial" w:hAnsi="Arial" w:cs="Arial"/>
                <w:b/>
                <w:color w:val="000000"/>
                <w:sz w:val="20"/>
                <w:szCs w:val="20"/>
              </w:rPr>
              <w:t>Bebedouro para garrafões de 20 (vinte) litros</w:t>
            </w:r>
            <w:r w:rsidRPr="00AA45D2">
              <w:rPr>
                <w:rFonts w:ascii="Arial" w:hAnsi="Arial" w:cs="Arial"/>
                <w:color w:val="000000"/>
                <w:sz w:val="20"/>
                <w:szCs w:val="20"/>
              </w:rPr>
              <w:t xml:space="preserve"> com as seguintes características:</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Serpentina externa que facilite a higienização e não altere as propriedades da água;</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Torneiras totalmente desmontáveis e de fácil substituição;</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Termostato regulável fixado na parte traseira, com sistema de compressor;</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Pingadeira removível;</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Voltagem </w:t>
            </w:r>
            <w:r>
              <w:rPr>
                <w:rFonts w:ascii="Arial" w:hAnsi="Arial" w:cs="Arial"/>
                <w:color w:val="000000"/>
                <w:sz w:val="20"/>
                <w:szCs w:val="20"/>
              </w:rPr>
              <w:t>110/</w:t>
            </w:r>
            <w:r w:rsidRPr="00AA45D2">
              <w:rPr>
                <w:rFonts w:ascii="Arial" w:hAnsi="Arial" w:cs="Arial"/>
                <w:color w:val="000000"/>
                <w:sz w:val="20"/>
                <w:szCs w:val="20"/>
              </w:rPr>
              <w:t>220 v</w:t>
            </w:r>
            <w:r>
              <w:rPr>
                <w:rFonts w:ascii="Arial" w:hAnsi="Arial" w:cs="Arial"/>
                <w:color w:val="000000"/>
                <w:sz w:val="20"/>
                <w:szCs w:val="20"/>
              </w:rPr>
              <w:t xml:space="preserve">olts ou </w:t>
            </w:r>
            <w:proofErr w:type="spellStart"/>
            <w:r>
              <w:rPr>
                <w:rFonts w:ascii="Arial" w:hAnsi="Arial" w:cs="Arial"/>
                <w:color w:val="000000"/>
                <w:sz w:val="20"/>
                <w:szCs w:val="20"/>
              </w:rPr>
              <w:t>bivolt</w:t>
            </w:r>
            <w:proofErr w:type="spellEnd"/>
            <w:r>
              <w:rPr>
                <w:rFonts w:ascii="Arial" w:hAnsi="Arial" w:cs="Arial"/>
                <w:color w:val="000000"/>
                <w:sz w:val="20"/>
                <w:szCs w:val="20"/>
              </w:rPr>
              <w:t>, conforme cidade de entrega</w:t>
            </w:r>
            <w:r w:rsidRPr="00AA45D2">
              <w:rPr>
                <w:rFonts w:ascii="Arial" w:hAnsi="Arial" w:cs="Arial"/>
                <w:color w:val="000000"/>
                <w:sz w:val="20"/>
                <w:szCs w:val="20"/>
              </w:rPr>
              <w:t>;</w:t>
            </w:r>
          </w:p>
          <w:p w:rsidR="009A1E70" w:rsidRPr="00AA45D2" w:rsidRDefault="009A1E70" w:rsidP="0098029A">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Garantia mínima de 12 (doze) meses.</w:t>
            </w:r>
          </w:p>
        </w:tc>
        <w:tc>
          <w:tcPr>
            <w:tcW w:w="993" w:type="dxa"/>
          </w:tcPr>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Default="009A1E70" w:rsidP="009A1E70">
            <w:pPr>
              <w:jc w:val="center"/>
              <w:rPr>
                <w:rFonts w:ascii="Calibri" w:hAnsi="Calibri" w:cs="Calibri"/>
                <w:color w:val="000000"/>
                <w:sz w:val="22"/>
                <w:szCs w:val="22"/>
              </w:rPr>
            </w:pPr>
            <w:r>
              <w:rPr>
                <w:rFonts w:ascii="Calibri" w:hAnsi="Calibri" w:cs="Calibri"/>
                <w:color w:val="000000"/>
                <w:sz w:val="22"/>
                <w:szCs w:val="22"/>
              </w:rPr>
              <w:t>30</w:t>
            </w:r>
          </w:p>
        </w:tc>
        <w:tc>
          <w:tcPr>
            <w:tcW w:w="1311" w:type="dxa"/>
            <w:vAlign w:val="center"/>
          </w:tcPr>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COAD-DPF</w:t>
            </w:r>
          </w:p>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Brasília/DF</w:t>
            </w:r>
          </w:p>
          <w:p w:rsidR="009A1E70" w:rsidRPr="00AA45D2" w:rsidRDefault="009A1E70" w:rsidP="0092557C">
            <w:pPr>
              <w:autoSpaceDE w:val="0"/>
              <w:jc w:val="center"/>
              <w:rPr>
                <w:rFonts w:ascii="Arial" w:hAnsi="Arial" w:cs="Arial"/>
                <w:color w:val="000000"/>
                <w:sz w:val="20"/>
                <w:szCs w:val="20"/>
              </w:rPr>
            </w:pPr>
            <w:r>
              <w:rPr>
                <w:rFonts w:ascii="Arial" w:hAnsi="Arial" w:cs="Arial"/>
                <w:color w:val="000000"/>
                <w:sz w:val="20"/>
                <w:szCs w:val="20"/>
              </w:rPr>
              <w:t xml:space="preserve">Tensão </w:t>
            </w:r>
            <w:proofErr w:type="gramStart"/>
            <w:r>
              <w:rPr>
                <w:rFonts w:ascii="Arial" w:hAnsi="Arial" w:cs="Arial"/>
                <w:color w:val="000000"/>
                <w:sz w:val="20"/>
                <w:szCs w:val="20"/>
              </w:rPr>
              <w:t>220v</w:t>
            </w:r>
            <w:proofErr w:type="gramEnd"/>
          </w:p>
        </w:tc>
        <w:tc>
          <w:tcPr>
            <w:tcW w:w="1134" w:type="dxa"/>
            <w:vAlign w:val="center"/>
          </w:tcPr>
          <w:p w:rsidR="009A1E70" w:rsidRPr="00AA45D2" w:rsidRDefault="009A1E70" w:rsidP="00441D21">
            <w:pPr>
              <w:autoSpaceDE w:val="0"/>
              <w:jc w:val="center"/>
              <w:rPr>
                <w:rFonts w:ascii="Arial" w:hAnsi="Arial" w:cs="Arial"/>
                <w:color w:val="000000"/>
                <w:sz w:val="20"/>
                <w:szCs w:val="20"/>
              </w:rPr>
            </w:pPr>
            <w:r>
              <w:rPr>
                <w:rFonts w:ascii="Arial" w:hAnsi="Arial" w:cs="Arial"/>
                <w:color w:val="000000"/>
                <w:sz w:val="20"/>
                <w:szCs w:val="20"/>
              </w:rPr>
              <w:t>R$ 413,50</w:t>
            </w:r>
          </w:p>
        </w:tc>
        <w:tc>
          <w:tcPr>
            <w:tcW w:w="1275" w:type="dxa"/>
            <w:vAlign w:val="center"/>
          </w:tcPr>
          <w:p w:rsidR="009A1E70" w:rsidRPr="00AA45D2" w:rsidRDefault="009A1E70" w:rsidP="00441D21">
            <w:pPr>
              <w:autoSpaceDE w:val="0"/>
              <w:jc w:val="center"/>
              <w:rPr>
                <w:rFonts w:ascii="Arial" w:hAnsi="Arial" w:cs="Arial"/>
                <w:color w:val="000000"/>
                <w:sz w:val="20"/>
                <w:szCs w:val="20"/>
              </w:rPr>
            </w:pPr>
            <w:r>
              <w:rPr>
                <w:rFonts w:ascii="Arial" w:hAnsi="Arial" w:cs="Arial"/>
                <w:color w:val="000000"/>
                <w:sz w:val="20"/>
                <w:szCs w:val="20"/>
              </w:rPr>
              <w:t>R$ 12.405,30</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r>
              <w:rPr>
                <w:rFonts w:ascii="Arial" w:hAnsi="Arial" w:cs="Arial"/>
                <w:b/>
                <w:color w:val="000000"/>
                <w:sz w:val="20"/>
                <w:szCs w:val="20"/>
              </w:rPr>
              <w:t>07</w:t>
            </w:r>
          </w:p>
        </w:tc>
        <w:tc>
          <w:tcPr>
            <w:tcW w:w="3987" w:type="dxa"/>
          </w:tcPr>
          <w:p w:rsidR="009A1E70" w:rsidRPr="007846DB" w:rsidRDefault="009A1E70" w:rsidP="007846DB">
            <w:pPr>
              <w:autoSpaceDE w:val="0"/>
              <w:jc w:val="both"/>
              <w:rPr>
                <w:rFonts w:ascii="Arial" w:hAnsi="Arial" w:cs="Arial"/>
                <w:b/>
                <w:color w:val="000000"/>
                <w:sz w:val="20"/>
                <w:szCs w:val="20"/>
              </w:rPr>
            </w:pPr>
            <w:r w:rsidRPr="007846DB">
              <w:rPr>
                <w:rFonts w:ascii="Arial" w:hAnsi="Arial" w:cs="Arial"/>
                <w:b/>
                <w:color w:val="000000"/>
                <w:sz w:val="20"/>
                <w:szCs w:val="20"/>
              </w:rPr>
              <w:t>Frigobar:</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Cor branca</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Capacidade mínima de 100 litros;</w:t>
            </w:r>
          </w:p>
          <w:p w:rsidR="009A1E70" w:rsidRPr="00AA45D2" w:rsidRDefault="009A1E70" w:rsidP="007846DB">
            <w:pPr>
              <w:autoSpaceDE w:val="0"/>
              <w:jc w:val="both"/>
              <w:rPr>
                <w:rFonts w:ascii="Arial" w:hAnsi="Arial" w:cs="Arial"/>
                <w:color w:val="000000"/>
                <w:sz w:val="20"/>
                <w:szCs w:val="20"/>
              </w:rPr>
            </w:pPr>
            <w:r w:rsidRPr="00AA45D2">
              <w:rPr>
                <w:rFonts w:ascii="Arial" w:hAnsi="Arial" w:cs="Arial"/>
                <w:color w:val="000000"/>
                <w:sz w:val="20"/>
                <w:szCs w:val="20"/>
              </w:rPr>
              <w:t>- Peso aproximado de 25 Kg;</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Refrigerado por motor compressor;</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Voltagem: </w:t>
            </w:r>
            <w:r>
              <w:rPr>
                <w:rFonts w:ascii="Arial" w:hAnsi="Arial" w:cs="Arial"/>
                <w:color w:val="000000"/>
                <w:sz w:val="20"/>
                <w:szCs w:val="20"/>
              </w:rPr>
              <w:t>110/</w:t>
            </w:r>
            <w:r w:rsidRPr="00AA45D2">
              <w:rPr>
                <w:rFonts w:ascii="Arial" w:hAnsi="Arial" w:cs="Arial"/>
                <w:color w:val="000000"/>
                <w:sz w:val="20"/>
                <w:szCs w:val="20"/>
              </w:rPr>
              <w:t>220 volts</w:t>
            </w:r>
            <w:r>
              <w:rPr>
                <w:rFonts w:ascii="Arial" w:hAnsi="Arial" w:cs="Arial"/>
                <w:color w:val="000000"/>
                <w:sz w:val="20"/>
                <w:szCs w:val="20"/>
              </w:rPr>
              <w:t xml:space="preserve"> ou </w:t>
            </w:r>
            <w:proofErr w:type="spellStart"/>
            <w:r>
              <w:rPr>
                <w:rFonts w:ascii="Arial" w:hAnsi="Arial" w:cs="Arial"/>
                <w:color w:val="000000"/>
                <w:sz w:val="20"/>
                <w:szCs w:val="20"/>
              </w:rPr>
              <w:t>bivolt</w:t>
            </w:r>
            <w:proofErr w:type="spellEnd"/>
            <w:r>
              <w:rPr>
                <w:rFonts w:ascii="Arial" w:hAnsi="Arial" w:cs="Arial"/>
                <w:color w:val="000000"/>
                <w:sz w:val="20"/>
                <w:szCs w:val="20"/>
              </w:rPr>
              <w:t xml:space="preserve">, </w:t>
            </w:r>
            <w:r>
              <w:rPr>
                <w:rFonts w:ascii="Arial" w:hAnsi="Arial" w:cs="Arial"/>
                <w:color w:val="000000"/>
                <w:sz w:val="20"/>
                <w:szCs w:val="20"/>
              </w:rPr>
              <w:lastRenderedPageBreak/>
              <w:t>conforme cidade de entrega</w:t>
            </w:r>
            <w:r w:rsidRPr="00AA45D2">
              <w:rPr>
                <w:rFonts w:ascii="Arial" w:hAnsi="Arial" w:cs="Arial"/>
                <w:color w:val="000000"/>
                <w:sz w:val="20"/>
                <w:szCs w:val="20"/>
              </w:rPr>
              <w:t>;</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Garantia mínima de 12 (doze) meses;</w:t>
            </w:r>
          </w:p>
        </w:tc>
        <w:tc>
          <w:tcPr>
            <w:tcW w:w="993" w:type="dxa"/>
          </w:tcPr>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Default="009A1E70" w:rsidP="009A1E70">
            <w:pPr>
              <w:jc w:val="center"/>
              <w:rPr>
                <w:rFonts w:ascii="Calibri" w:hAnsi="Calibri" w:cs="Calibri"/>
                <w:color w:val="000000"/>
                <w:sz w:val="22"/>
                <w:szCs w:val="22"/>
              </w:rPr>
            </w:pPr>
            <w:proofErr w:type="gramStart"/>
            <w:r>
              <w:rPr>
                <w:rFonts w:ascii="Calibri" w:hAnsi="Calibri" w:cs="Calibri"/>
                <w:color w:val="000000"/>
                <w:sz w:val="22"/>
                <w:szCs w:val="22"/>
              </w:rPr>
              <w:t>6</w:t>
            </w:r>
            <w:proofErr w:type="gramEnd"/>
          </w:p>
        </w:tc>
        <w:tc>
          <w:tcPr>
            <w:tcW w:w="1311" w:type="dxa"/>
            <w:vAlign w:val="center"/>
          </w:tcPr>
          <w:p w:rsidR="009A1E70" w:rsidRDefault="009A1E70" w:rsidP="00441D21">
            <w:pPr>
              <w:autoSpaceDE w:val="0"/>
              <w:jc w:val="center"/>
              <w:rPr>
                <w:rFonts w:ascii="Arial" w:hAnsi="Arial" w:cs="Arial"/>
                <w:color w:val="000000"/>
                <w:sz w:val="20"/>
                <w:szCs w:val="20"/>
              </w:rPr>
            </w:pPr>
            <w:r>
              <w:rPr>
                <w:rFonts w:ascii="Arial" w:hAnsi="Arial" w:cs="Arial"/>
                <w:color w:val="000000"/>
                <w:sz w:val="20"/>
                <w:szCs w:val="20"/>
              </w:rPr>
              <w:t>SR/SC-DPF</w:t>
            </w:r>
          </w:p>
          <w:p w:rsidR="009A1E70" w:rsidRDefault="009A1E70" w:rsidP="00441D21">
            <w:pPr>
              <w:autoSpaceDE w:val="0"/>
              <w:jc w:val="center"/>
              <w:rPr>
                <w:rFonts w:ascii="Arial" w:hAnsi="Arial" w:cs="Arial"/>
                <w:color w:val="000000"/>
                <w:sz w:val="20"/>
                <w:szCs w:val="20"/>
              </w:rPr>
            </w:pPr>
            <w:r>
              <w:rPr>
                <w:rFonts w:ascii="Arial" w:hAnsi="Arial" w:cs="Arial"/>
                <w:color w:val="000000"/>
                <w:sz w:val="20"/>
                <w:szCs w:val="20"/>
              </w:rPr>
              <w:t>Florianópolis/SC</w:t>
            </w:r>
          </w:p>
          <w:p w:rsidR="009A1E70" w:rsidRPr="00AA45D2" w:rsidRDefault="009A1E70" w:rsidP="00441D21">
            <w:pPr>
              <w:autoSpaceDE w:val="0"/>
              <w:jc w:val="center"/>
              <w:rPr>
                <w:rFonts w:ascii="Arial" w:hAnsi="Arial" w:cs="Arial"/>
                <w:color w:val="000000"/>
                <w:sz w:val="20"/>
                <w:szCs w:val="20"/>
              </w:rPr>
            </w:pPr>
            <w:r>
              <w:rPr>
                <w:rFonts w:ascii="Arial" w:hAnsi="Arial" w:cs="Arial"/>
                <w:color w:val="000000"/>
                <w:sz w:val="20"/>
                <w:szCs w:val="20"/>
              </w:rPr>
              <w:t xml:space="preserve">Tensão </w:t>
            </w:r>
            <w:proofErr w:type="gramStart"/>
            <w:r>
              <w:rPr>
                <w:rFonts w:ascii="Arial" w:hAnsi="Arial" w:cs="Arial"/>
                <w:color w:val="000000"/>
                <w:sz w:val="20"/>
                <w:szCs w:val="20"/>
              </w:rPr>
              <w:t>220v</w:t>
            </w:r>
            <w:proofErr w:type="gramEnd"/>
          </w:p>
        </w:tc>
        <w:tc>
          <w:tcPr>
            <w:tcW w:w="1134" w:type="dxa"/>
            <w:vAlign w:val="center"/>
          </w:tcPr>
          <w:p w:rsidR="009A1E70" w:rsidRDefault="009A1E70" w:rsidP="00441D21">
            <w:pPr>
              <w:autoSpaceDE w:val="0"/>
              <w:jc w:val="center"/>
              <w:rPr>
                <w:rFonts w:ascii="Arial" w:hAnsi="Arial" w:cs="Arial"/>
                <w:color w:val="000000"/>
                <w:sz w:val="20"/>
                <w:szCs w:val="20"/>
              </w:rPr>
            </w:pPr>
            <w:r>
              <w:rPr>
                <w:rFonts w:ascii="Arial" w:hAnsi="Arial" w:cs="Arial"/>
                <w:color w:val="000000"/>
                <w:sz w:val="20"/>
                <w:szCs w:val="20"/>
              </w:rPr>
              <w:t>R$ 899,00</w:t>
            </w:r>
          </w:p>
        </w:tc>
        <w:tc>
          <w:tcPr>
            <w:tcW w:w="1275" w:type="dxa"/>
            <w:vAlign w:val="center"/>
          </w:tcPr>
          <w:p w:rsidR="009A1E70" w:rsidRPr="00AA45D2" w:rsidRDefault="009A1E70" w:rsidP="00441D21">
            <w:pPr>
              <w:autoSpaceDE w:val="0"/>
              <w:jc w:val="center"/>
              <w:rPr>
                <w:rFonts w:ascii="Arial" w:hAnsi="Arial" w:cs="Arial"/>
                <w:color w:val="000000"/>
                <w:sz w:val="20"/>
                <w:szCs w:val="20"/>
              </w:rPr>
            </w:pPr>
            <w:r>
              <w:rPr>
                <w:rFonts w:ascii="Arial" w:hAnsi="Arial" w:cs="Arial"/>
                <w:color w:val="000000"/>
                <w:sz w:val="20"/>
                <w:szCs w:val="20"/>
              </w:rPr>
              <w:t>R$ 5.394,00</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r>
              <w:rPr>
                <w:rFonts w:ascii="Arial" w:hAnsi="Arial" w:cs="Arial"/>
                <w:b/>
                <w:color w:val="000000"/>
                <w:sz w:val="20"/>
                <w:szCs w:val="20"/>
              </w:rPr>
              <w:lastRenderedPageBreak/>
              <w:t>08</w:t>
            </w:r>
          </w:p>
        </w:tc>
        <w:tc>
          <w:tcPr>
            <w:tcW w:w="3987" w:type="dxa"/>
          </w:tcPr>
          <w:p w:rsidR="009A1E70" w:rsidRPr="007846DB" w:rsidRDefault="009A1E70" w:rsidP="007846DB">
            <w:pPr>
              <w:autoSpaceDE w:val="0"/>
              <w:jc w:val="both"/>
              <w:rPr>
                <w:rFonts w:ascii="Arial" w:hAnsi="Arial" w:cs="Arial"/>
                <w:b/>
                <w:color w:val="000000"/>
                <w:sz w:val="20"/>
                <w:szCs w:val="20"/>
              </w:rPr>
            </w:pPr>
            <w:r w:rsidRPr="007846DB">
              <w:rPr>
                <w:rFonts w:ascii="Arial" w:hAnsi="Arial" w:cs="Arial"/>
                <w:b/>
                <w:color w:val="000000"/>
                <w:sz w:val="20"/>
                <w:szCs w:val="20"/>
              </w:rPr>
              <w:t>Frigobar:</w:t>
            </w:r>
          </w:p>
          <w:p w:rsidR="009A1E70" w:rsidRPr="00AA45D2" w:rsidRDefault="009A1E70" w:rsidP="007846DB">
            <w:pPr>
              <w:autoSpaceDE w:val="0"/>
              <w:jc w:val="both"/>
              <w:rPr>
                <w:rFonts w:ascii="Arial" w:hAnsi="Arial" w:cs="Arial"/>
                <w:color w:val="000000"/>
                <w:sz w:val="20"/>
                <w:szCs w:val="20"/>
              </w:rPr>
            </w:pPr>
            <w:r w:rsidRPr="00AA45D2">
              <w:rPr>
                <w:rFonts w:ascii="Arial" w:hAnsi="Arial" w:cs="Arial"/>
                <w:color w:val="000000"/>
                <w:sz w:val="20"/>
                <w:szCs w:val="20"/>
              </w:rPr>
              <w:t>- Cor branca</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Capacidade mínima de 100 litros;</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Peso aproximado de 25 Kg;</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Refrigerado por motor compressor;</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Voltagem: </w:t>
            </w:r>
            <w:r>
              <w:rPr>
                <w:rFonts w:ascii="Arial" w:hAnsi="Arial" w:cs="Arial"/>
                <w:color w:val="000000"/>
                <w:sz w:val="20"/>
                <w:szCs w:val="20"/>
              </w:rPr>
              <w:t>110/</w:t>
            </w:r>
            <w:r w:rsidRPr="00AA45D2">
              <w:rPr>
                <w:rFonts w:ascii="Arial" w:hAnsi="Arial" w:cs="Arial"/>
                <w:color w:val="000000"/>
                <w:sz w:val="20"/>
                <w:szCs w:val="20"/>
              </w:rPr>
              <w:t>220 volts</w:t>
            </w:r>
            <w:r>
              <w:rPr>
                <w:rFonts w:ascii="Arial" w:hAnsi="Arial" w:cs="Arial"/>
                <w:color w:val="000000"/>
                <w:sz w:val="20"/>
                <w:szCs w:val="20"/>
              </w:rPr>
              <w:t xml:space="preserve"> ou </w:t>
            </w:r>
            <w:proofErr w:type="spellStart"/>
            <w:r>
              <w:rPr>
                <w:rFonts w:ascii="Arial" w:hAnsi="Arial" w:cs="Arial"/>
                <w:color w:val="000000"/>
                <w:sz w:val="20"/>
                <w:szCs w:val="20"/>
              </w:rPr>
              <w:t>bivolt</w:t>
            </w:r>
            <w:proofErr w:type="spellEnd"/>
            <w:r>
              <w:rPr>
                <w:rFonts w:ascii="Arial" w:hAnsi="Arial" w:cs="Arial"/>
                <w:color w:val="000000"/>
                <w:sz w:val="20"/>
                <w:szCs w:val="20"/>
              </w:rPr>
              <w:t>, conforme cidade de entrega</w:t>
            </w:r>
            <w:r w:rsidRPr="00AA45D2">
              <w:rPr>
                <w:rFonts w:ascii="Arial" w:hAnsi="Arial" w:cs="Arial"/>
                <w:color w:val="000000"/>
                <w:sz w:val="20"/>
                <w:szCs w:val="20"/>
              </w:rPr>
              <w:t>;</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Garantia mínima de 12 (doze) meses;</w:t>
            </w:r>
          </w:p>
        </w:tc>
        <w:tc>
          <w:tcPr>
            <w:tcW w:w="993" w:type="dxa"/>
          </w:tcPr>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Default="009A1E70" w:rsidP="009A1E70">
            <w:pPr>
              <w:jc w:val="center"/>
              <w:rPr>
                <w:rFonts w:ascii="Calibri" w:hAnsi="Calibri" w:cs="Calibri"/>
                <w:color w:val="000000"/>
                <w:sz w:val="22"/>
                <w:szCs w:val="22"/>
              </w:rPr>
            </w:pPr>
            <w:r>
              <w:rPr>
                <w:rFonts w:ascii="Calibri" w:hAnsi="Calibri" w:cs="Calibri"/>
                <w:color w:val="000000"/>
                <w:sz w:val="22"/>
                <w:szCs w:val="22"/>
              </w:rPr>
              <w:t>20</w:t>
            </w:r>
          </w:p>
        </w:tc>
        <w:tc>
          <w:tcPr>
            <w:tcW w:w="1311" w:type="dxa"/>
            <w:vAlign w:val="center"/>
          </w:tcPr>
          <w:p w:rsidR="009A1E70" w:rsidRDefault="009A1E70" w:rsidP="00441D21">
            <w:pPr>
              <w:autoSpaceDE w:val="0"/>
              <w:jc w:val="center"/>
              <w:rPr>
                <w:rFonts w:ascii="Arial" w:hAnsi="Arial" w:cs="Arial"/>
                <w:color w:val="000000"/>
                <w:sz w:val="20"/>
                <w:szCs w:val="20"/>
              </w:rPr>
            </w:pPr>
            <w:r>
              <w:rPr>
                <w:rFonts w:ascii="Arial" w:hAnsi="Arial" w:cs="Arial"/>
                <w:color w:val="000000"/>
                <w:sz w:val="20"/>
                <w:szCs w:val="20"/>
              </w:rPr>
              <w:t>SR/MS-DPF</w:t>
            </w:r>
          </w:p>
          <w:p w:rsidR="009A1E70" w:rsidRDefault="009A1E70" w:rsidP="00441D21">
            <w:pPr>
              <w:autoSpaceDE w:val="0"/>
              <w:jc w:val="center"/>
              <w:rPr>
                <w:rFonts w:ascii="Arial" w:hAnsi="Arial" w:cs="Arial"/>
                <w:color w:val="000000"/>
                <w:sz w:val="20"/>
                <w:szCs w:val="20"/>
              </w:rPr>
            </w:pPr>
            <w:r>
              <w:rPr>
                <w:rFonts w:ascii="Arial" w:hAnsi="Arial" w:cs="Arial"/>
                <w:color w:val="000000"/>
                <w:sz w:val="20"/>
                <w:szCs w:val="20"/>
              </w:rPr>
              <w:t>Campo Grande/MS</w:t>
            </w:r>
          </w:p>
          <w:p w:rsidR="009A1E70" w:rsidRPr="00AA45D2" w:rsidRDefault="009A1E70" w:rsidP="00441D21">
            <w:pPr>
              <w:autoSpaceDE w:val="0"/>
              <w:jc w:val="center"/>
              <w:rPr>
                <w:rFonts w:ascii="Arial" w:hAnsi="Arial" w:cs="Arial"/>
                <w:color w:val="000000"/>
                <w:sz w:val="20"/>
                <w:szCs w:val="20"/>
              </w:rPr>
            </w:pPr>
            <w:r>
              <w:rPr>
                <w:rFonts w:ascii="Arial" w:hAnsi="Arial" w:cs="Arial"/>
                <w:color w:val="000000"/>
                <w:sz w:val="20"/>
                <w:szCs w:val="20"/>
              </w:rPr>
              <w:t xml:space="preserve">Tensão </w:t>
            </w:r>
            <w:proofErr w:type="gramStart"/>
            <w:r>
              <w:rPr>
                <w:rFonts w:ascii="Arial" w:hAnsi="Arial" w:cs="Arial"/>
                <w:color w:val="000000"/>
                <w:sz w:val="20"/>
                <w:szCs w:val="20"/>
              </w:rPr>
              <w:t>127v</w:t>
            </w:r>
            <w:proofErr w:type="gramEnd"/>
          </w:p>
        </w:tc>
        <w:tc>
          <w:tcPr>
            <w:tcW w:w="1134"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R$ 790,54</w:t>
            </w:r>
          </w:p>
        </w:tc>
        <w:tc>
          <w:tcPr>
            <w:tcW w:w="1275"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R$ 15</w:t>
            </w:r>
            <w:r>
              <w:rPr>
                <w:rFonts w:ascii="Arial" w:hAnsi="Arial" w:cs="Arial"/>
                <w:color w:val="000000"/>
                <w:sz w:val="20"/>
                <w:szCs w:val="20"/>
              </w:rPr>
              <w:t>.</w:t>
            </w:r>
            <w:r w:rsidRPr="009A1E70">
              <w:rPr>
                <w:rFonts w:ascii="Arial" w:hAnsi="Arial" w:cs="Arial"/>
                <w:color w:val="000000"/>
                <w:sz w:val="20"/>
                <w:szCs w:val="20"/>
              </w:rPr>
              <w:t>810,8</w:t>
            </w:r>
            <w:r>
              <w:rPr>
                <w:rFonts w:ascii="Arial" w:hAnsi="Arial" w:cs="Arial"/>
                <w:color w:val="000000"/>
                <w:sz w:val="20"/>
                <w:szCs w:val="20"/>
              </w:rPr>
              <w:t>0</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r>
              <w:rPr>
                <w:rFonts w:ascii="Arial" w:hAnsi="Arial" w:cs="Arial"/>
                <w:b/>
                <w:color w:val="000000"/>
                <w:sz w:val="20"/>
                <w:szCs w:val="20"/>
              </w:rPr>
              <w:t>09</w:t>
            </w:r>
          </w:p>
        </w:tc>
        <w:tc>
          <w:tcPr>
            <w:tcW w:w="3987" w:type="dxa"/>
          </w:tcPr>
          <w:p w:rsidR="009A1E70" w:rsidRPr="007846DB" w:rsidRDefault="009A1E70" w:rsidP="007846DB">
            <w:pPr>
              <w:autoSpaceDE w:val="0"/>
              <w:jc w:val="both"/>
              <w:rPr>
                <w:rFonts w:ascii="Arial" w:hAnsi="Arial" w:cs="Arial"/>
                <w:b/>
                <w:color w:val="000000"/>
                <w:sz w:val="20"/>
                <w:szCs w:val="20"/>
              </w:rPr>
            </w:pPr>
            <w:r w:rsidRPr="007846DB">
              <w:rPr>
                <w:rFonts w:ascii="Arial" w:hAnsi="Arial" w:cs="Arial"/>
                <w:b/>
                <w:color w:val="000000"/>
                <w:sz w:val="20"/>
                <w:szCs w:val="20"/>
              </w:rPr>
              <w:t>Frigobar:</w:t>
            </w:r>
          </w:p>
          <w:p w:rsidR="009A1E70" w:rsidRPr="00AA45D2" w:rsidRDefault="009A1E70" w:rsidP="007846DB">
            <w:pPr>
              <w:autoSpaceDE w:val="0"/>
              <w:jc w:val="both"/>
              <w:rPr>
                <w:rFonts w:ascii="Arial" w:hAnsi="Arial" w:cs="Arial"/>
                <w:color w:val="000000"/>
                <w:sz w:val="20"/>
                <w:szCs w:val="20"/>
              </w:rPr>
            </w:pPr>
            <w:r w:rsidRPr="00AA45D2">
              <w:rPr>
                <w:rFonts w:ascii="Arial" w:hAnsi="Arial" w:cs="Arial"/>
                <w:color w:val="000000"/>
                <w:sz w:val="20"/>
                <w:szCs w:val="20"/>
              </w:rPr>
              <w:t>- Cor branca</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Capacidade mínima de 100 litros;</w:t>
            </w:r>
          </w:p>
          <w:p w:rsidR="009A1E70" w:rsidRPr="00AA45D2" w:rsidRDefault="009A1E70" w:rsidP="007846DB">
            <w:pPr>
              <w:autoSpaceDE w:val="0"/>
              <w:jc w:val="both"/>
              <w:rPr>
                <w:rFonts w:ascii="Arial" w:hAnsi="Arial" w:cs="Arial"/>
                <w:color w:val="000000"/>
                <w:sz w:val="20"/>
                <w:szCs w:val="20"/>
              </w:rPr>
            </w:pPr>
            <w:r w:rsidRPr="00AA45D2">
              <w:rPr>
                <w:rFonts w:ascii="Arial" w:hAnsi="Arial" w:cs="Arial"/>
                <w:color w:val="000000"/>
                <w:sz w:val="20"/>
                <w:szCs w:val="20"/>
              </w:rPr>
              <w:t>- Peso aproximado de 25 Kg;</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Refrigerado por motor compressor;</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Voltagem: </w:t>
            </w:r>
            <w:r>
              <w:rPr>
                <w:rFonts w:ascii="Arial" w:hAnsi="Arial" w:cs="Arial"/>
                <w:color w:val="000000"/>
                <w:sz w:val="20"/>
                <w:szCs w:val="20"/>
              </w:rPr>
              <w:t>110/</w:t>
            </w:r>
            <w:r w:rsidRPr="00AA45D2">
              <w:rPr>
                <w:rFonts w:ascii="Arial" w:hAnsi="Arial" w:cs="Arial"/>
                <w:color w:val="000000"/>
                <w:sz w:val="20"/>
                <w:szCs w:val="20"/>
              </w:rPr>
              <w:t>220 volts</w:t>
            </w:r>
            <w:r>
              <w:rPr>
                <w:rFonts w:ascii="Arial" w:hAnsi="Arial" w:cs="Arial"/>
                <w:color w:val="000000"/>
                <w:sz w:val="20"/>
                <w:szCs w:val="20"/>
              </w:rPr>
              <w:t xml:space="preserve"> ou </w:t>
            </w:r>
            <w:proofErr w:type="spellStart"/>
            <w:r>
              <w:rPr>
                <w:rFonts w:ascii="Arial" w:hAnsi="Arial" w:cs="Arial"/>
                <w:color w:val="000000"/>
                <w:sz w:val="20"/>
                <w:szCs w:val="20"/>
              </w:rPr>
              <w:t>bivolt</w:t>
            </w:r>
            <w:proofErr w:type="spellEnd"/>
            <w:r>
              <w:rPr>
                <w:rFonts w:ascii="Arial" w:hAnsi="Arial" w:cs="Arial"/>
                <w:color w:val="000000"/>
                <w:sz w:val="20"/>
                <w:szCs w:val="20"/>
              </w:rPr>
              <w:t>, conforme cidade de entrega</w:t>
            </w:r>
            <w:r w:rsidRPr="00AA45D2">
              <w:rPr>
                <w:rFonts w:ascii="Arial" w:hAnsi="Arial" w:cs="Arial"/>
                <w:color w:val="000000"/>
                <w:sz w:val="20"/>
                <w:szCs w:val="20"/>
              </w:rPr>
              <w:t>;</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Garantia mínima de 12 (doze) meses;</w:t>
            </w:r>
          </w:p>
        </w:tc>
        <w:tc>
          <w:tcPr>
            <w:tcW w:w="993" w:type="dxa"/>
          </w:tcPr>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Default="009A1E70" w:rsidP="009A1E70">
            <w:pPr>
              <w:jc w:val="center"/>
              <w:rPr>
                <w:rFonts w:ascii="Calibri" w:hAnsi="Calibri" w:cs="Calibri"/>
                <w:color w:val="000000"/>
                <w:sz w:val="22"/>
                <w:szCs w:val="22"/>
              </w:rPr>
            </w:pPr>
            <w:r>
              <w:rPr>
                <w:rFonts w:ascii="Calibri" w:hAnsi="Calibri" w:cs="Calibri"/>
                <w:color w:val="000000"/>
                <w:sz w:val="22"/>
                <w:szCs w:val="22"/>
              </w:rPr>
              <w:t>40</w:t>
            </w:r>
          </w:p>
        </w:tc>
        <w:tc>
          <w:tcPr>
            <w:tcW w:w="1311" w:type="dxa"/>
            <w:vAlign w:val="center"/>
          </w:tcPr>
          <w:p w:rsidR="009A1E70" w:rsidRDefault="009A1E70" w:rsidP="00441D21">
            <w:pPr>
              <w:autoSpaceDE w:val="0"/>
              <w:jc w:val="center"/>
              <w:rPr>
                <w:rFonts w:ascii="Arial" w:hAnsi="Arial" w:cs="Arial"/>
                <w:color w:val="000000"/>
                <w:sz w:val="20"/>
                <w:szCs w:val="20"/>
              </w:rPr>
            </w:pPr>
            <w:r>
              <w:rPr>
                <w:rFonts w:ascii="Arial" w:hAnsi="Arial" w:cs="Arial"/>
                <w:color w:val="000000"/>
                <w:sz w:val="20"/>
                <w:szCs w:val="20"/>
              </w:rPr>
              <w:t>IFPB/PB</w:t>
            </w:r>
          </w:p>
          <w:p w:rsidR="009A1E70" w:rsidRDefault="009A1E70" w:rsidP="00441D21">
            <w:pPr>
              <w:autoSpaceDE w:val="0"/>
              <w:jc w:val="center"/>
              <w:rPr>
                <w:rFonts w:ascii="Arial" w:hAnsi="Arial" w:cs="Arial"/>
                <w:color w:val="000000"/>
                <w:sz w:val="20"/>
                <w:szCs w:val="20"/>
              </w:rPr>
            </w:pPr>
            <w:r>
              <w:rPr>
                <w:rFonts w:ascii="Arial" w:hAnsi="Arial" w:cs="Arial"/>
                <w:color w:val="000000"/>
                <w:sz w:val="20"/>
                <w:szCs w:val="20"/>
              </w:rPr>
              <w:t>João Pessoa/PB</w:t>
            </w:r>
          </w:p>
          <w:p w:rsidR="009A1E70" w:rsidRPr="00AA45D2" w:rsidRDefault="009A1E70" w:rsidP="00441D21">
            <w:pPr>
              <w:autoSpaceDE w:val="0"/>
              <w:jc w:val="center"/>
              <w:rPr>
                <w:rFonts w:ascii="Arial" w:hAnsi="Arial" w:cs="Arial"/>
                <w:color w:val="000000"/>
                <w:sz w:val="20"/>
                <w:szCs w:val="20"/>
              </w:rPr>
            </w:pPr>
            <w:r>
              <w:rPr>
                <w:rFonts w:ascii="Arial" w:hAnsi="Arial" w:cs="Arial"/>
                <w:color w:val="000000"/>
                <w:sz w:val="20"/>
                <w:szCs w:val="20"/>
              </w:rPr>
              <w:t xml:space="preserve">Tensão </w:t>
            </w:r>
            <w:proofErr w:type="gramStart"/>
            <w:r>
              <w:rPr>
                <w:rFonts w:ascii="Arial" w:hAnsi="Arial" w:cs="Arial"/>
                <w:color w:val="000000"/>
                <w:sz w:val="20"/>
                <w:szCs w:val="20"/>
              </w:rPr>
              <w:t>220v</w:t>
            </w:r>
            <w:proofErr w:type="gramEnd"/>
          </w:p>
        </w:tc>
        <w:tc>
          <w:tcPr>
            <w:tcW w:w="1134"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R$ 850,00</w:t>
            </w:r>
          </w:p>
        </w:tc>
        <w:tc>
          <w:tcPr>
            <w:tcW w:w="1275"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R$ 34.000,00</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r>
              <w:rPr>
                <w:rFonts w:ascii="Arial" w:hAnsi="Arial" w:cs="Arial"/>
                <w:b/>
                <w:color w:val="000000"/>
                <w:sz w:val="20"/>
                <w:szCs w:val="20"/>
              </w:rPr>
              <w:t>10</w:t>
            </w:r>
          </w:p>
        </w:tc>
        <w:tc>
          <w:tcPr>
            <w:tcW w:w="3987" w:type="dxa"/>
          </w:tcPr>
          <w:p w:rsidR="009A1E70" w:rsidRPr="00AA45D2" w:rsidRDefault="009A1E70" w:rsidP="007846DB">
            <w:pPr>
              <w:autoSpaceDE w:val="0"/>
              <w:jc w:val="both"/>
              <w:rPr>
                <w:rFonts w:ascii="Arial" w:hAnsi="Arial" w:cs="Arial"/>
                <w:color w:val="000000"/>
                <w:sz w:val="20"/>
                <w:szCs w:val="20"/>
              </w:rPr>
            </w:pPr>
            <w:r w:rsidRPr="007846DB">
              <w:rPr>
                <w:rFonts w:ascii="Arial" w:hAnsi="Arial" w:cs="Arial"/>
                <w:b/>
                <w:color w:val="000000"/>
                <w:sz w:val="20"/>
                <w:szCs w:val="20"/>
              </w:rPr>
              <w:t>Televisores LED</w:t>
            </w:r>
            <w:r w:rsidRPr="00AA45D2">
              <w:rPr>
                <w:rFonts w:ascii="Arial" w:hAnsi="Arial" w:cs="Arial"/>
                <w:color w:val="000000"/>
                <w:sz w:val="20"/>
                <w:szCs w:val="20"/>
              </w:rPr>
              <w:t xml:space="preserve"> com as seguintes características:</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proofErr w:type="spellStart"/>
            <w:proofErr w:type="gramStart"/>
            <w:r w:rsidRPr="00AA45D2">
              <w:rPr>
                <w:rFonts w:ascii="Arial" w:hAnsi="Arial" w:cs="Arial"/>
                <w:color w:val="000000"/>
                <w:sz w:val="20"/>
                <w:szCs w:val="20"/>
              </w:rPr>
              <w:t>Full</w:t>
            </w:r>
            <w:proofErr w:type="spellEnd"/>
            <w:r w:rsidRPr="00AA45D2">
              <w:rPr>
                <w:rFonts w:ascii="Arial" w:hAnsi="Arial" w:cs="Arial"/>
                <w:color w:val="000000"/>
                <w:sz w:val="20"/>
                <w:szCs w:val="20"/>
              </w:rPr>
              <w:t xml:space="preserve"> HD tamanho mínimo de 40”</w:t>
            </w:r>
            <w:proofErr w:type="gramEnd"/>
            <w:r w:rsidRPr="00AA45D2">
              <w:rPr>
                <w:rFonts w:ascii="Arial" w:hAnsi="Arial" w:cs="Arial"/>
                <w:color w:val="000000"/>
                <w:sz w:val="20"/>
                <w:szCs w:val="20"/>
              </w:rPr>
              <w:t>;</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WI </w:t>
            </w:r>
            <w:proofErr w:type="spellStart"/>
            <w:r w:rsidRPr="00AA45D2">
              <w:rPr>
                <w:rFonts w:ascii="Arial" w:hAnsi="Arial" w:cs="Arial"/>
                <w:color w:val="000000"/>
                <w:sz w:val="20"/>
                <w:szCs w:val="20"/>
              </w:rPr>
              <w:t>Fi</w:t>
            </w:r>
            <w:proofErr w:type="spellEnd"/>
            <w:r w:rsidRPr="00AA45D2">
              <w:rPr>
                <w:rFonts w:ascii="Arial" w:hAnsi="Arial" w:cs="Arial"/>
                <w:color w:val="000000"/>
                <w:sz w:val="20"/>
                <w:szCs w:val="20"/>
              </w:rPr>
              <w:t xml:space="preserve"> integrado</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Conversor digital integrado;</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Entradas para HDMI, USB;</w:t>
            </w:r>
          </w:p>
          <w:p w:rsidR="009A1E70" w:rsidRPr="00AA45D2" w:rsidRDefault="009A1E70" w:rsidP="007846DB">
            <w:pPr>
              <w:autoSpaceDE w:val="0"/>
              <w:jc w:val="both"/>
              <w:rPr>
                <w:rFonts w:ascii="Arial" w:hAnsi="Arial" w:cs="Arial"/>
                <w:color w:val="000000"/>
                <w:sz w:val="20"/>
                <w:szCs w:val="20"/>
              </w:rPr>
            </w:pPr>
            <w:r w:rsidRPr="00AA45D2">
              <w:rPr>
                <w:rFonts w:ascii="Arial" w:hAnsi="Arial" w:cs="Arial"/>
                <w:color w:val="000000"/>
                <w:sz w:val="20"/>
                <w:szCs w:val="20"/>
              </w:rPr>
              <w:t>-Acesso à Internet;</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Manual em português;</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Voltagem: </w:t>
            </w:r>
            <w:r>
              <w:rPr>
                <w:rFonts w:ascii="Arial" w:hAnsi="Arial" w:cs="Arial"/>
                <w:color w:val="000000"/>
                <w:sz w:val="20"/>
                <w:szCs w:val="20"/>
              </w:rPr>
              <w:t>110/</w:t>
            </w:r>
            <w:r w:rsidRPr="00AA45D2">
              <w:rPr>
                <w:rFonts w:ascii="Arial" w:hAnsi="Arial" w:cs="Arial"/>
                <w:color w:val="000000"/>
                <w:sz w:val="20"/>
                <w:szCs w:val="20"/>
              </w:rPr>
              <w:t>220 volts</w:t>
            </w:r>
            <w:r>
              <w:rPr>
                <w:rFonts w:ascii="Arial" w:hAnsi="Arial" w:cs="Arial"/>
                <w:color w:val="000000"/>
                <w:sz w:val="20"/>
                <w:szCs w:val="20"/>
              </w:rPr>
              <w:t xml:space="preserve"> ou </w:t>
            </w:r>
            <w:proofErr w:type="spellStart"/>
            <w:r>
              <w:rPr>
                <w:rFonts w:ascii="Arial" w:hAnsi="Arial" w:cs="Arial"/>
                <w:color w:val="000000"/>
                <w:sz w:val="20"/>
                <w:szCs w:val="20"/>
              </w:rPr>
              <w:t>bivolt</w:t>
            </w:r>
            <w:proofErr w:type="spellEnd"/>
            <w:r>
              <w:rPr>
                <w:rFonts w:ascii="Arial" w:hAnsi="Arial" w:cs="Arial"/>
                <w:color w:val="000000"/>
                <w:sz w:val="20"/>
                <w:szCs w:val="20"/>
              </w:rPr>
              <w:t xml:space="preserve"> conforme cidade de entrega</w:t>
            </w:r>
            <w:r w:rsidRPr="00AA45D2">
              <w:rPr>
                <w:rFonts w:ascii="Arial" w:hAnsi="Arial" w:cs="Arial"/>
                <w:color w:val="000000"/>
                <w:sz w:val="20"/>
                <w:szCs w:val="20"/>
              </w:rPr>
              <w:t>;</w:t>
            </w:r>
          </w:p>
          <w:p w:rsidR="009A1E70" w:rsidRPr="00AA45D2" w:rsidRDefault="009A1E70" w:rsidP="007846DB">
            <w:pPr>
              <w:autoSpaceDE w:val="0"/>
              <w:jc w:val="both"/>
              <w:rPr>
                <w:rFonts w:ascii="Arial" w:hAnsi="Arial" w:cs="Arial"/>
                <w:color w:val="000000"/>
                <w:sz w:val="20"/>
                <w:szCs w:val="20"/>
              </w:rPr>
            </w:pPr>
            <w:r w:rsidRPr="00AA45D2">
              <w:rPr>
                <w:rFonts w:ascii="Arial" w:hAnsi="Arial" w:cs="Arial"/>
                <w:color w:val="000000"/>
                <w:sz w:val="20"/>
                <w:szCs w:val="20"/>
              </w:rPr>
              <w:t>-Garantia mínima de 12 (doze) meses.</w:t>
            </w:r>
          </w:p>
        </w:tc>
        <w:tc>
          <w:tcPr>
            <w:tcW w:w="993" w:type="dxa"/>
          </w:tcPr>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Default="009A1E70" w:rsidP="009A1E70">
            <w:pPr>
              <w:jc w:val="center"/>
              <w:rPr>
                <w:rFonts w:ascii="Calibri" w:hAnsi="Calibri" w:cs="Calibri"/>
                <w:color w:val="000000"/>
                <w:sz w:val="22"/>
                <w:szCs w:val="22"/>
              </w:rPr>
            </w:pPr>
            <w:r>
              <w:rPr>
                <w:rFonts w:ascii="Calibri" w:hAnsi="Calibri" w:cs="Calibri"/>
                <w:color w:val="000000"/>
                <w:sz w:val="22"/>
                <w:szCs w:val="22"/>
              </w:rPr>
              <w:t>25</w:t>
            </w:r>
          </w:p>
        </w:tc>
        <w:tc>
          <w:tcPr>
            <w:tcW w:w="1311" w:type="dxa"/>
            <w:vAlign w:val="center"/>
          </w:tcPr>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SR/MS-DPF</w:t>
            </w:r>
          </w:p>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Campo Grande/MS</w:t>
            </w:r>
          </w:p>
          <w:p w:rsidR="009A1E70" w:rsidRPr="00AA45D2" w:rsidRDefault="009A1E70" w:rsidP="0092557C">
            <w:pPr>
              <w:autoSpaceDE w:val="0"/>
              <w:jc w:val="center"/>
              <w:rPr>
                <w:rFonts w:ascii="Arial" w:hAnsi="Arial" w:cs="Arial"/>
                <w:color w:val="000000"/>
                <w:sz w:val="20"/>
                <w:szCs w:val="20"/>
              </w:rPr>
            </w:pPr>
            <w:r>
              <w:rPr>
                <w:rFonts w:ascii="Arial" w:hAnsi="Arial" w:cs="Arial"/>
                <w:color w:val="000000"/>
                <w:sz w:val="20"/>
                <w:szCs w:val="20"/>
              </w:rPr>
              <w:t xml:space="preserve">Tensão </w:t>
            </w:r>
            <w:proofErr w:type="gramStart"/>
            <w:r>
              <w:rPr>
                <w:rFonts w:ascii="Arial" w:hAnsi="Arial" w:cs="Arial"/>
                <w:color w:val="000000"/>
                <w:sz w:val="20"/>
                <w:szCs w:val="20"/>
              </w:rPr>
              <w:t>127v</w:t>
            </w:r>
            <w:proofErr w:type="gramEnd"/>
          </w:p>
        </w:tc>
        <w:tc>
          <w:tcPr>
            <w:tcW w:w="1134"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R$ 1.802,33</w:t>
            </w:r>
          </w:p>
        </w:tc>
        <w:tc>
          <w:tcPr>
            <w:tcW w:w="1275"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R$ 45.058,25</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r>
              <w:rPr>
                <w:rFonts w:ascii="Arial" w:hAnsi="Arial" w:cs="Arial"/>
                <w:b/>
                <w:color w:val="000000"/>
                <w:sz w:val="20"/>
                <w:szCs w:val="20"/>
              </w:rPr>
              <w:t>11</w:t>
            </w:r>
          </w:p>
        </w:tc>
        <w:tc>
          <w:tcPr>
            <w:tcW w:w="3987" w:type="dxa"/>
          </w:tcPr>
          <w:p w:rsidR="009A1E70" w:rsidRPr="00AA45D2" w:rsidRDefault="009A1E70" w:rsidP="007846DB">
            <w:pPr>
              <w:autoSpaceDE w:val="0"/>
              <w:jc w:val="both"/>
              <w:rPr>
                <w:rFonts w:ascii="Arial" w:hAnsi="Arial" w:cs="Arial"/>
                <w:color w:val="000000"/>
                <w:sz w:val="20"/>
                <w:szCs w:val="20"/>
              </w:rPr>
            </w:pPr>
            <w:r w:rsidRPr="007846DB">
              <w:rPr>
                <w:rFonts w:ascii="Arial" w:hAnsi="Arial" w:cs="Arial"/>
                <w:b/>
                <w:color w:val="000000"/>
                <w:sz w:val="20"/>
                <w:szCs w:val="20"/>
              </w:rPr>
              <w:t>Televisores LED</w:t>
            </w:r>
            <w:r w:rsidRPr="00AA45D2">
              <w:rPr>
                <w:rFonts w:ascii="Arial" w:hAnsi="Arial" w:cs="Arial"/>
                <w:color w:val="000000"/>
                <w:sz w:val="20"/>
                <w:szCs w:val="20"/>
              </w:rPr>
              <w:t xml:space="preserve"> com as seguintes características:</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proofErr w:type="spellStart"/>
            <w:proofErr w:type="gramStart"/>
            <w:r w:rsidRPr="00AA45D2">
              <w:rPr>
                <w:rFonts w:ascii="Arial" w:hAnsi="Arial" w:cs="Arial"/>
                <w:color w:val="000000"/>
                <w:sz w:val="20"/>
                <w:szCs w:val="20"/>
              </w:rPr>
              <w:t>Full</w:t>
            </w:r>
            <w:proofErr w:type="spellEnd"/>
            <w:r w:rsidRPr="00AA45D2">
              <w:rPr>
                <w:rFonts w:ascii="Arial" w:hAnsi="Arial" w:cs="Arial"/>
                <w:color w:val="000000"/>
                <w:sz w:val="20"/>
                <w:szCs w:val="20"/>
              </w:rPr>
              <w:t xml:space="preserve"> HD tamanho mínimo de 40”</w:t>
            </w:r>
            <w:proofErr w:type="gramEnd"/>
            <w:r w:rsidRPr="00AA45D2">
              <w:rPr>
                <w:rFonts w:ascii="Arial" w:hAnsi="Arial" w:cs="Arial"/>
                <w:color w:val="000000"/>
                <w:sz w:val="20"/>
                <w:szCs w:val="20"/>
              </w:rPr>
              <w:t>;</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WI </w:t>
            </w:r>
            <w:proofErr w:type="spellStart"/>
            <w:r w:rsidRPr="00AA45D2">
              <w:rPr>
                <w:rFonts w:ascii="Arial" w:hAnsi="Arial" w:cs="Arial"/>
                <w:color w:val="000000"/>
                <w:sz w:val="20"/>
                <w:szCs w:val="20"/>
              </w:rPr>
              <w:t>Fi</w:t>
            </w:r>
            <w:proofErr w:type="spellEnd"/>
            <w:r w:rsidRPr="00AA45D2">
              <w:rPr>
                <w:rFonts w:ascii="Arial" w:hAnsi="Arial" w:cs="Arial"/>
                <w:color w:val="000000"/>
                <w:sz w:val="20"/>
                <w:szCs w:val="20"/>
              </w:rPr>
              <w:t xml:space="preserve"> integrado</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Conversor digital integrado;</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Entradas para HDMI, USB;</w:t>
            </w:r>
          </w:p>
          <w:p w:rsidR="009A1E70" w:rsidRPr="00AA45D2" w:rsidRDefault="009A1E70" w:rsidP="007846DB">
            <w:pPr>
              <w:autoSpaceDE w:val="0"/>
              <w:jc w:val="both"/>
              <w:rPr>
                <w:rFonts w:ascii="Arial" w:hAnsi="Arial" w:cs="Arial"/>
                <w:color w:val="000000"/>
                <w:sz w:val="20"/>
                <w:szCs w:val="20"/>
              </w:rPr>
            </w:pPr>
            <w:r w:rsidRPr="00AA45D2">
              <w:rPr>
                <w:rFonts w:ascii="Arial" w:hAnsi="Arial" w:cs="Arial"/>
                <w:color w:val="000000"/>
                <w:sz w:val="20"/>
                <w:szCs w:val="20"/>
              </w:rPr>
              <w:t>-Acesso à Internet;</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Manual em português;</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Voltagem: </w:t>
            </w:r>
            <w:r>
              <w:rPr>
                <w:rFonts w:ascii="Arial" w:hAnsi="Arial" w:cs="Arial"/>
                <w:color w:val="000000"/>
                <w:sz w:val="20"/>
                <w:szCs w:val="20"/>
              </w:rPr>
              <w:t>110/</w:t>
            </w:r>
            <w:r w:rsidRPr="00AA45D2">
              <w:rPr>
                <w:rFonts w:ascii="Arial" w:hAnsi="Arial" w:cs="Arial"/>
                <w:color w:val="000000"/>
                <w:sz w:val="20"/>
                <w:szCs w:val="20"/>
              </w:rPr>
              <w:t>220 volts</w:t>
            </w:r>
            <w:r>
              <w:rPr>
                <w:rFonts w:ascii="Arial" w:hAnsi="Arial" w:cs="Arial"/>
                <w:color w:val="000000"/>
                <w:sz w:val="20"/>
                <w:szCs w:val="20"/>
              </w:rPr>
              <w:t xml:space="preserve"> ou </w:t>
            </w:r>
            <w:proofErr w:type="spellStart"/>
            <w:r>
              <w:rPr>
                <w:rFonts w:ascii="Arial" w:hAnsi="Arial" w:cs="Arial"/>
                <w:color w:val="000000"/>
                <w:sz w:val="20"/>
                <w:szCs w:val="20"/>
              </w:rPr>
              <w:t>bivolt</w:t>
            </w:r>
            <w:proofErr w:type="spellEnd"/>
            <w:r>
              <w:rPr>
                <w:rFonts w:ascii="Arial" w:hAnsi="Arial" w:cs="Arial"/>
                <w:color w:val="000000"/>
                <w:sz w:val="20"/>
                <w:szCs w:val="20"/>
              </w:rPr>
              <w:t xml:space="preserve"> conforme cidade de entrega</w:t>
            </w:r>
            <w:r w:rsidRPr="00AA45D2">
              <w:rPr>
                <w:rFonts w:ascii="Arial" w:hAnsi="Arial" w:cs="Arial"/>
                <w:color w:val="000000"/>
                <w:sz w:val="20"/>
                <w:szCs w:val="20"/>
              </w:rPr>
              <w:t>;</w:t>
            </w:r>
          </w:p>
          <w:p w:rsidR="009A1E70" w:rsidRPr="00AA45D2" w:rsidRDefault="009A1E70" w:rsidP="007846DB">
            <w:pPr>
              <w:autoSpaceDE w:val="0"/>
              <w:jc w:val="both"/>
              <w:rPr>
                <w:rFonts w:ascii="Arial" w:hAnsi="Arial" w:cs="Arial"/>
                <w:color w:val="000000"/>
                <w:sz w:val="20"/>
                <w:szCs w:val="20"/>
              </w:rPr>
            </w:pPr>
            <w:r w:rsidRPr="00AA45D2">
              <w:rPr>
                <w:rFonts w:ascii="Arial" w:hAnsi="Arial" w:cs="Arial"/>
                <w:color w:val="000000"/>
                <w:sz w:val="20"/>
                <w:szCs w:val="20"/>
              </w:rPr>
              <w:t>-Garantia mínima de 12 (doze) meses.</w:t>
            </w:r>
          </w:p>
        </w:tc>
        <w:tc>
          <w:tcPr>
            <w:tcW w:w="993" w:type="dxa"/>
          </w:tcPr>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Default="009A1E70" w:rsidP="009A1E70">
            <w:pPr>
              <w:jc w:val="center"/>
              <w:rPr>
                <w:rFonts w:ascii="Calibri" w:hAnsi="Calibri" w:cs="Calibri"/>
                <w:color w:val="000000"/>
                <w:sz w:val="22"/>
                <w:szCs w:val="22"/>
              </w:rPr>
            </w:pPr>
            <w:r>
              <w:rPr>
                <w:rFonts w:ascii="Calibri" w:hAnsi="Calibri" w:cs="Calibri"/>
                <w:color w:val="000000"/>
                <w:sz w:val="22"/>
                <w:szCs w:val="22"/>
              </w:rPr>
              <w:t>30</w:t>
            </w:r>
          </w:p>
        </w:tc>
        <w:tc>
          <w:tcPr>
            <w:tcW w:w="1311" w:type="dxa"/>
            <w:vAlign w:val="center"/>
          </w:tcPr>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IFPB/PB</w:t>
            </w:r>
          </w:p>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João Pessoa/PB</w:t>
            </w:r>
          </w:p>
          <w:p w:rsidR="009A1E70" w:rsidRPr="00AA45D2" w:rsidRDefault="009A1E70" w:rsidP="0092557C">
            <w:pPr>
              <w:autoSpaceDE w:val="0"/>
              <w:jc w:val="center"/>
              <w:rPr>
                <w:rFonts w:ascii="Arial" w:hAnsi="Arial" w:cs="Arial"/>
                <w:color w:val="000000"/>
                <w:sz w:val="20"/>
                <w:szCs w:val="20"/>
              </w:rPr>
            </w:pPr>
            <w:r>
              <w:rPr>
                <w:rFonts w:ascii="Arial" w:hAnsi="Arial" w:cs="Arial"/>
                <w:color w:val="000000"/>
                <w:sz w:val="20"/>
                <w:szCs w:val="20"/>
              </w:rPr>
              <w:t xml:space="preserve">Tensão </w:t>
            </w:r>
            <w:proofErr w:type="gramStart"/>
            <w:r>
              <w:rPr>
                <w:rFonts w:ascii="Arial" w:hAnsi="Arial" w:cs="Arial"/>
                <w:color w:val="000000"/>
                <w:sz w:val="20"/>
                <w:szCs w:val="20"/>
              </w:rPr>
              <w:t>220v</w:t>
            </w:r>
            <w:proofErr w:type="gramEnd"/>
          </w:p>
        </w:tc>
        <w:tc>
          <w:tcPr>
            <w:tcW w:w="1134"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R$ 1.662,74</w:t>
            </w:r>
          </w:p>
        </w:tc>
        <w:tc>
          <w:tcPr>
            <w:tcW w:w="1275"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R$ 49.882,20</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r>
              <w:rPr>
                <w:rFonts w:ascii="Arial" w:hAnsi="Arial" w:cs="Arial"/>
                <w:b/>
                <w:color w:val="000000"/>
                <w:sz w:val="20"/>
                <w:szCs w:val="20"/>
              </w:rPr>
              <w:t>12</w:t>
            </w:r>
          </w:p>
        </w:tc>
        <w:tc>
          <w:tcPr>
            <w:tcW w:w="3987" w:type="dxa"/>
          </w:tcPr>
          <w:p w:rsidR="009A1E70" w:rsidRPr="007846DB" w:rsidRDefault="009A1E70" w:rsidP="007846DB">
            <w:pPr>
              <w:autoSpaceDE w:val="0"/>
              <w:jc w:val="both"/>
              <w:rPr>
                <w:rFonts w:ascii="Arial" w:hAnsi="Arial" w:cs="Arial"/>
                <w:b/>
                <w:color w:val="000000"/>
                <w:sz w:val="20"/>
                <w:szCs w:val="20"/>
              </w:rPr>
            </w:pPr>
            <w:r w:rsidRPr="007846DB">
              <w:rPr>
                <w:rFonts w:ascii="Arial" w:hAnsi="Arial" w:cs="Arial"/>
                <w:b/>
                <w:color w:val="000000"/>
                <w:sz w:val="20"/>
                <w:szCs w:val="20"/>
              </w:rPr>
              <w:t>Fragmentadora de papel</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proofErr w:type="gramStart"/>
            <w:r w:rsidRPr="00AA45D2">
              <w:rPr>
                <w:rFonts w:ascii="Arial" w:hAnsi="Arial" w:cs="Arial"/>
                <w:color w:val="000000"/>
                <w:sz w:val="20"/>
                <w:szCs w:val="20"/>
              </w:rPr>
              <w:t>Fragmenta</w:t>
            </w:r>
            <w:proofErr w:type="gramEnd"/>
            <w:r w:rsidRPr="00AA45D2">
              <w:rPr>
                <w:rFonts w:ascii="Arial" w:hAnsi="Arial" w:cs="Arial"/>
                <w:color w:val="000000"/>
                <w:sz w:val="20"/>
                <w:szCs w:val="20"/>
              </w:rPr>
              <w:t xml:space="preserve"> mínimo de 20 folhas padrão 75 g/m²</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Corte em partículas de máximo </w:t>
            </w:r>
            <w:proofErr w:type="gramStart"/>
            <w:r w:rsidRPr="00AA45D2">
              <w:rPr>
                <w:rFonts w:ascii="Arial" w:hAnsi="Arial" w:cs="Arial"/>
                <w:color w:val="000000"/>
                <w:sz w:val="20"/>
                <w:szCs w:val="20"/>
              </w:rPr>
              <w:t>4</w:t>
            </w:r>
            <w:proofErr w:type="gramEnd"/>
            <w:r w:rsidRPr="00AA45D2">
              <w:rPr>
                <w:rFonts w:ascii="Arial" w:hAnsi="Arial" w:cs="Arial"/>
                <w:color w:val="000000"/>
                <w:sz w:val="20"/>
                <w:szCs w:val="20"/>
              </w:rPr>
              <w:t xml:space="preserve"> x 80 mm;</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Nível de segurança mínimo 03 – (Norma DIN 66.399)</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Capacidade mínima de 40 Kg/h;</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Abertura de inserção: mínimo 240 mm;</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Fragmenta CD/DVD, cartão, disquete e </w:t>
            </w:r>
            <w:proofErr w:type="spellStart"/>
            <w:r w:rsidRPr="00AA45D2">
              <w:rPr>
                <w:rFonts w:ascii="Arial" w:hAnsi="Arial" w:cs="Arial"/>
                <w:color w:val="000000"/>
                <w:sz w:val="20"/>
                <w:szCs w:val="20"/>
              </w:rPr>
              <w:t>clips</w:t>
            </w:r>
            <w:proofErr w:type="spellEnd"/>
            <w:r w:rsidRPr="00AA45D2">
              <w:rPr>
                <w:rFonts w:ascii="Arial" w:hAnsi="Arial" w:cs="Arial"/>
                <w:color w:val="000000"/>
                <w:sz w:val="20"/>
                <w:szCs w:val="20"/>
              </w:rPr>
              <w:t xml:space="preserve"> separadamente;</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Cesto exclusivo para coleta de CD/DVD, cartão e disquete;</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Indicador de cesto cheio;</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Todas as engrenagens em aço;</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lastRenderedPageBreak/>
              <w:t>-</w:t>
            </w:r>
            <w:r w:rsidRPr="00AA45D2">
              <w:rPr>
                <w:rFonts w:ascii="Arial" w:hAnsi="Arial" w:cs="Arial"/>
                <w:color w:val="000000"/>
                <w:sz w:val="20"/>
                <w:szCs w:val="20"/>
              </w:rPr>
              <w:t>Pentes raspadores em metal;</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Funcionamento contínuo sem paradas para resfriamento;</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Reverso automático (previne o atolamento de papel)</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Sensor automático de presença de papel;</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Sensor de presença do cesto (sem o cesto, não funciona);</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Proteção contra sobrecarga; </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Cesto tipo contêiner com capacidade mínima de 30 litros;</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Potência de motor mínima de 500 w;</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proofErr w:type="spellStart"/>
            <w:r w:rsidRPr="00AA45D2">
              <w:rPr>
                <w:rFonts w:ascii="Arial" w:hAnsi="Arial" w:cs="Arial"/>
                <w:color w:val="000000"/>
                <w:sz w:val="20"/>
                <w:szCs w:val="20"/>
              </w:rPr>
              <w:t>Gabinente</w:t>
            </w:r>
            <w:proofErr w:type="spellEnd"/>
            <w:r w:rsidRPr="00AA45D2">
              <w:rPr>
                <w:rFonts w:ascii="Arial" w:hAnsi="Arial" w:cs="Arial"/>
                <w:color w:val="000000"/>
                <w:sz w:val="20"/>
                <w:szCs w:val="20"/>
              </w:rPr>
              <w:t xml:space="preserve"> de madeira ou metálico com pintura eletrostática;</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Baixo nível de ruído (&lt; 65 </w:t>
            </w:r>
            <w:proofErr w:type="spellStart"/>
            <w:proofErr w:type="gramStart"/>
            <w:r w:rsidRPr="00AA45D2">
              <w:rPr>
                <w:rFonts w:ascii="Arial" w:hAnsi="Arial" w:cs="Arial"/>
                <w:color w:val="000000"/>
                <w:sz w:val="20"/>
                <w:szCs w:val="20"/>
              </w:rPr>
              <w:t>Db</w:t>
            </w:r>
            <w:proofErr w:type="spellEnd"/>
            <w:proofErr w:type="gramEnd"/>
            <w:r w:rsidRPr="00AA45D2">
              <w:rPr>
                <w:rFonts w:ascii="Arial" w:hAnsi="Arial" w:cs="Arial"/>
                <w:color w:val="000000"/>
                <w:sz w:val="20"/>
                <w:szCs w:val="20"/>
              </w:rPr>
              <w:t xml:space="preserve">) </w:t>
            </w:r>
            <w:proofErr w:type="spellStart"/>
            <w:r w:rsidRPr="00AA45D2">
              <w:rPr>
                <w:rFonts w:ascii="Arial" w:hAnsi="Arial" w:cs="Arial"/>
                <w:color w:val="000000"/>
                <w:sz w:val="20"/>
                <w:szCs w:val="20"/>
              </w:rPr>
              <w:t>Nbr</w:t>
            </w:r>
            <w:proofErr w:type="spellEnd"/>
            <w:r w:rsidRPr="00AA45D2">
              <w:rPr>
                <w:rFonts w:ascii="Arial" w:hAnsi="Arial" w:cs="Arial"/>
                <w:color w:val="000000"/>
                <w:sz w:val="20"/>
                <w:szCs w:val="20"/>
              </w:rPr>
              <w:t xml:space="preserve"> 10152;</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proofErr w:type="gramStart"/>
            <w:r w:rsidRPr="00AA45D2">
              <w:rPr>
                <w:rFonts w:ascii="Arial" w:hAnsi="Arial" w:cs="Arial"/>
                <w:color w:val="000000"/>
                <w:sz w:val="20"/>
                <w:szCs w:val="20"/>
              </w:rPr>
              <w:t>Voltagem :</w:t>
            </w:r>
            <w:proofErr w:type="gramEnd"/>
            <w:r>
              <w:rPr>
                <w:rFonts w:ascii="Arial" w:hAnsi="Arial" w:cs="Arial"/>
                <w:color w:val="000000"/>
                <w:sz w:val="20"/>
                <w:szCs w:val="20"/>
              </w:rPr>
              <w:t xml:space="preserve"> 110/</w:t>
            </w:r>
            <w:r w:rsidRPr="00AA45D2">
              <w:rPr>
                <w:rFonts w:ascii="Arial" w:hAnsi="Arial" w:cs="Arial"/>
                <w:color w:val="000000"/>
                <w:sz w:val="20"/>
                <w:szCs w:val="20"/>
              </w:rPr>
              <w:t>220 volts</w:t>
            </w:r>
            <w:r>
              <w:rPr>
                <w:rFonts w:ascii="Arial" w:hAnsi="Arial" w:cs="Arial"/>
                <w:color w:val="000000"/>
                <w:sz w:val="20"/>
                <w:szCs w:val="20"/>
              </w:rPr>
              <w:t xml:space="preserve"> ou </w:t>
            </w:r>
            <w:proofErr w:type="spellStart"/>
            <w:r>
              <w:rPr>
                <w:rFonts w:ascii="Arial" w:hAnsi="Arial" w:cs="Arial"/>
                <w:color w:val="000000"/>
                <w:sz w:val="20"/>
                <w:szCs w:val="20"/>
              </w:rPr>
              <w:t>bivolt</w:t>
            </w:r>
            <w:proofErr w:type="spellEnd"/>
            <w:r>
              <w:rPr>
                <w:rFonts w:ascii="Arial" w:hAnsi="Arial" w:cs="Arial"/>
                <w:color w:val="000000"/>
                <w:sz w:val="20"/>
                <w:szCs w:val="20"/>
              </w:rPr>
              <w:t>, conforme cidade de entrega</w:t>
            </w:r>
            <w:r w:rsidRPr="00AA45D2">
              <w:rPr>
                <w:rFonts w:ascii="Arial" w:hAnsi="Arial" w:cs="Arial"/>
                <w:color w:val="000000"/>
                <w:sz w:val="20"/>
                <w:szCs w:val="20"/>
              </w:rPr>
              <w:t>;</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Manual em português;</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Garantia mínima de 12 (doze) meses.</w:t>
            </w:r>
          </w:p>
          <w:p w:rsidR="009A1E70" w:rsidRPr="00AA45D2" w:rsidRDefault="009A1E70" w:rsidP="0098029A">
            <w:pPr>
              <w:autoSpaceDE w:val="0"/>
              <w:jc w:val="both"/>
              <w:rPr>
                <w:rFonts w:ascii="Arial" w:hAnsi="Arial" w:cs="Arial"/>
                <w:color w:val="000000"/>
                <w:sz w:val="20"/>
                <w:szCs w:val="20"/>
              </w:rPr>
            </w:pPr>
          </w:p>
        </w:tc>
        <w:tc>
          <w:tcPr>
            <w:tcW w:w="993" w:type="dxa"/>
          </w:tcPr>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Default="009A1E70" w:rsidP="009A1E70">
            <w:pPr>
              <w:jc w:val="center"/>
              <w:rPr>
                <w:rFonts w:ascii="Calibri" w:hAnsi="Calibri" w:cs="Calibri"/>
                <w:color w:val="000000"/>
                <w:sz w:val="22"/>
                <w:szCs w:val="22"/>
              </w:rPr>
            </w:pPr>
            <w:r>
              <w:rPr>
                <w:rFonts w:ascii="Calibri" w:hAnsi="Calibri" w:cs="Calibri"/>
                <w:color w:val="000000"/>
                <w:sz w:val="22"/>
                <w:szCs w:val="22"/>
              </w:rPr>
              <w:t>10</w:t>
            </w:r>
          </w:p>
        </w:tc>
        <w:tc>
          <w:tcPr>
            <w:tcW w:w="1311" w:type="dxa"/>
            <w:vAlign w:val="center"/>
          </w:tcPr>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SR/SC-DPF</w:t>
            </w:r>
          </w:p>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Florianópolis/SC</w:t>
            </w:r>
          </w:p>
          <w:p w:rsidR="009A1E70" w:rsidRPr="00AA45D2" w:rsidRDefault="009A1E70" w:rsidP="0092557C">
            <w:pPr>
              <w:autoSpaceDE w:val="0"/>
              <w:jc w:val="center"/>
              <w:rPr>
                <w:rFonts w:ascii="Arial" w:hAnsi="Arial" w:cs="Arial"/>
                <w:color w:val="000000"/>
                <w:sz w:val="20"/>
                <w:szCs w:val="20"/>
              </w:rPr>
            </w:pPr>
            <w:r>
              <w:rPr>
                <w:rFonts w:ascii="Arial" w:hAnsi="Arial" w:cs="Arial"/>
                <w:color w:val="000000"/>
                <w:sz w:val="20"/>
                <w:szCs w:val="20"/>
              </w:rPr>
              <w:t xml:space="preserve">Tensão </w:t>
            </w:r>
            <w:proofErr w:type="gramStart"/>
            <w:r>
              <w:rPr>
                <w:rFonts w:ascii="Arial" w:hAnsi="Arial" w:cs="Arial"/>
                <w:color w:val="000000"/>
                <w:sz w:val="20"/>
                <w:szCs w:val="20"/>
              </w:rPr>
              <w:t>220v</w:t>
            </w:r>
            <w:proofErr w:type="gramEnd"/>
          </w:p>
        </w:tc>
        <w:tc>
          <w:tcPr>
            <w:tcW w:w="1134"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R$ 3.830,81</w:t>
            </w:r>
          </w:p>
        </w:tc>
        <w:tc>
          <w:tcPr>
            <w:tcW w:w="1275"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R$ 38.308,10</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r>
              <w:rPr>
                <w:rFonts w:ascii="Arial" w:hAnsi="Arial" w:cs="Arial"/>
                <w:b/>
                <w:color w:val="000000"/>
                <w:sz w:val="20"/>
                <w:szCs w:val="20"/>
              </w:rPr>
              <w:lastRenderedPageBreak/>
              <w:t>13</w:t>
            </w:r>
          </w:p>
        </w:tc>
        <w:tc>
          <w:tcPr>
            <w:tcW w:w="3987" w:type="dxa"/>
          </w:tcPr>
          <w:p w:rsidR="009A1E70" w:rsidRPr="007846DB" w:rsidRDefault="009A1E70" w:rsidP="007846DB">
            <w:pPr>
              <w:autoSpaceDE w:val="0"/>
              <w:jc w:val="both"/>
              <w:rPr>
                <w:rFonts w:ascii="Arial" w:hAnsi="Arial" w:cs="Arial"/>
                <w:b/>
                <w:color w:val="000000"/>
                <w:sz w:val="20"/>
                <w:szCs w:val="20"/>
              </w:rPr>
            </w:pPr>
            <w:r w:rsidRPr="007846DB">
              <w:rPr>
                <w:rFonts w:ascii="Arial" w:hAnsi="Arial" w:cs="Arial"/>
                <w:b/>
                <w:color w:val="000000"/>
                <w:sz w:val="20"/>
                <w:szCs w:val="20"/>
              </w:rPr>
              <w:t>Fragmentadora de papel</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proofErr w:type="gramStart"/>
            <w:r w:rsidRPr="00AA45D2">
              <w:rPr>
                <w:rFonts w:ascii="Arial" w:hAnsi="Arial" w:cs="Arial"/>
                <w:color w:val="000000"/>
                <w:sz w:val="20"/>
                <w:szCs w:val="20"/>
              </w:rPr>
              <w:t>Fragmenta</w:t>
            </w:r>
            <w:proofErr w:type="gramEnd"/>
            <w:r w:rsidRPr="00AA45D2">
              <w:rPr>
                <w:rFonts w:ascii="Arial" w:hAnsi="Arial" w:cs="Arial"/>
                <w:color w:val="000000"/>
                <w:sz w:val="20"/>
                <w:szCs w:val="20"/>
              </w:rPr>
              <w:t xml:space="preserve"> mínimo de 20 folhas padrão 75 g/m²</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Corte em partículas de máximo </w:t>
            </w:r>
            <w:proofErr w:type="gramStart"/>
            <w:r w:rsidRPr="00AA45D2">
              <w:rPr>
                <w:rFonts w:ascii="Arial" w:hAnsi="Arial" w:cs="Arial"/>
                <w:color w:val="000000"/>
                <w:sz w:val="20"/>
                <w:szCs w:val="20"/>
              </w:rPr>
              <w:t>4</w:t>
            </w:r>
            <w:proofErr w:type="gramEnd"/>
            <w:r w:rsidRPr="00AA45D2">
              <w:rPr>
                <w:rFonts w:ascii="Arial" w:hAnsi="Arial" w:cs="Arial"/>
                <w:color w:val="000000"/>
                <w:sz w:val="20"/>
                <w:szCs w:val="20"/>
              </w:rPr>
              <w:t xml:space="preserve"> x 80 mm;</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Nível de segurança mínimo 03 – (Norma DIN 66.399)</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Capacidade mínima de 40 Kg/h;</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Abertura de inserção: mínimo 240 mm;</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Fragmenta CD/DVD, cartão, disquete e </w:t>
            </w:r>
            <w:proofErr w:type="spellStart"/>
            <w:r w:rsidRPr="00AA45D2">
              <w:rPr>
                <w:rFonts w:ascii="Arial" w:hAnsi="Arial" w:cs="Arial"/>
                <w:color w:val="000000"/>
                <w:sz w:val="20"/>
                <w:szCs w:val="20"/>
              </w:rPr>
              <w:t>clips</w:t>
            </w:r>
            <w:proofErr w:type="spellEnd"/>
            <w:r w:rsidRPr="00AA45D2">
              <w:rPr>
                <w:rFonts w:ascii="Arial" w:hAnsi="Arial" w:cs="Arial"/>
                <w:color w:val="000000"/>
                <w:sz w:val="20"/>
                <w:szCs w:val="20"/>
              </w:rPr>
              <w:t xml:space="preserve"> separadamente;</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Cesto exclusivo para coleta de CD/DVD, cartão e disquete;</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Indicador de cesto cheio;</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Todas as engrenagens em aço;</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Pentes raspadores em metal;</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Funcionamento contínuo sem paradas para resfriamento;</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Reverso automático (previne o atolamento de papel)</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Sensor automático de presença de papel;</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Sensor de presença do cesto (sem o cesto, não funciona);</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Proteção contra sobrecarga; </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Cesto tipo contêiner com capacidade mínima de 30 litros;</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Potência de motor mínima de 500 w;</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proofErr w:type="spellStart"/>
            <w:r w:rsidRPr="00AA45D2">
              <w:rPr>
                <w:rFonts w:ascii="Arial" w:hAnsi="Arial" w:cs="Arial"/>
                <w:color w:val="000000"/>
                <w:sz w:val="20"/>
                <w:szCs w:val="20"/>
              </w:rPr>
              <w:t>Gabinente</w:t>
            </w:r>
            <w:proofErr w:type="spellEnd"/>
            <w:r w:rsidRPr="00AA45D2">
              <w:rPr>
                <w:rFonts w:ascii="Arial" w:hAnsi="Arial" w:cs="Arial"/>
                <w:color w:val="000000"/>
                <w:sz w:val="20"/>
                <w:szCs w:val="20"/>
              </w:rPr>
              <w:t xml:space="preserve"> de madeira ou metálico com pintura eletrostática;</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Baixo nível de ruído (&lt; 65 </w:t>
            </w:r>
            <w:proofErr w:type="spellStart"/>
            <w:proofErr w:type="gramStart"/>
            <w:r w:rsidRPr="00AA45D2">
              <w:rPr>
                <w:rFonts w:ascii="Arial" w:hAnsi="Arial" w:cs="Arial"/>
                <w:color w:val="000000"/>
                <w:sz w:val="20"/>
                <w:szCs w:val="20"/>
              </w:rPr>
              <w:t>Db</w:t>
            </w:r>
            <w:proofErr w:type="spellEnd"/>
            <w:proofErr w:type="gramEnd"/>
            <w:r w:rsidRPr="00AA45D2">
              <w:rPr>
                <w:rFonts w:ascii="Arial" w:hAnsi="Arial" w:cs="Arial"/>
                <w:color w:val="000000"/>
                <w:sz w:val="20"/>
                <w:szCs w:val="20"/>
              </w:rPr>
              <w:t xml:space="preserve">) </w:t>
            </w:r>
            <w:proofErr w:type="spellStart"/>
            <w:r w:rsidRPr="00AA45D2">
              <w:rPr>
                <w:rFonts w:ascii="Arial" w:hAnsi="Arial" w:cs="Arial"/>
                <w:color w:val="000000"/>
                <w:sz w:val="20"/>
                <w:szCs w:val="20"/>
              </w:rPr>
              <w:t>Nbr</w:t>
            </w:r>
            <w:proofErr w:type="spellEnd"/>
            <w:r w:rsidRPr="00AA45D2">
              <w:rPr>
                <w:rFonts w:ascii="Arial" w:hAnsi="Arial" w:cs="Arial"/>
                <w:color w:val="000000"/>
                <w:sz w:val="20"/>
                <w:szCs w:val="20"/>
              </w:rPr>
              <w:t xml:space="preserve"> 10152;</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proofErr w:type="gramStart"/>
            <w:r w:rsidRPr="00AA45D2">
              <w:rPr>
                <w:rFonts w:ascii="Arial" w:hAnsi="Arial" w:cs="Arial"/>
                <w:color w:val="000000"/>
                <w:sz w:val="20"/>
                <w:szCs w:val="20"/>
              </w:rPr>
              <w:t>Voltagem :</w:t>
            </w:r>
            <w:proofErr w:type="gramEnd"/>
            <w:r>
              <w:rPr>
                <w:rFonts w:ascii="Arial" w:hAnsi="Arial" w:cs="Arial"/>
                <w:color w:val="000000"/>
                <w:sz w:val="20"/>
                <w:szCs w:val="20"/>
              </w:rPr>
              <w:t xml:space="preserve"> 110/</w:t>
            </w:r>
            <w:r w:rsidRPr="00AA45D2">
              <w:rPr>
                <w:rFonts w:ascii="Arial" w:hAnsi="Arial" w:cs="Arial"/>
                <w:color w:val="000000"/>
                <w:sz w:val="20"/>
                <w:szCs w:val="20"/>
              </w:rPr>
              <w:t>220 volts</w:t>
            </w:r>
            <w:r>
              <w:rPr>
                <w:rFonts w:ascii="Arial" w:hAnsi="Arial" w:cs="Arial"/>
                <w:color w:val="000000"/>
                <w:sz w:val="20"/>
                <w:szCs w:val="20"/>
              </w:rPr>
              <w:t xml:space="preserve"> ou </w:t>
            </w:r>
            <w:proofErr w:type="spellStart"/>
            <w:r>
              <w:rPr>
                <w:rFonts w:ascii="Arial" w:hAnsi="Arial" w:cs="Arial"/>
                <w:color w:val="000000"/>
                <w:sz w:val="20"/>
                <w:szCs w:val="20"/>
              </w:rPr>
              <w:t>bivolt</w:t>
            </w:r>
            <w:proofErr w:type="spellEnd"/>
            <w:r>
              <w:rPr>
                <w:rFonts w:ascii="Arial" w:hAnsi="Arial" w:cs="Arial"/>
                <w:color w:val="000000"/>
                <w:sz w:val="20"/>
                <w:szCs w:val="20"/>
              </w:rPr>
              <w:t>, conforme cidade de entrega</w:t>
            </w:r>
            <w:r w:rsidRPr="00AA45D2">
              <w:rPr>
                <w:rFonts w:ascii="Arial" w:hAnsi="Arial" w:cs="Arial"/>
                <w:color w:val="000000"/>
                <w:sz w:val="20"/>
                <w:szCs w:val="20"/>
              </w:rPr>
              <w:t>;</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Manual em português;</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lastRenderedPageBreak/>
              <w:t>-</w:t>
            </w:r>
            <w:r w:rsidRPr="00AA45D2">
              <w:rPr>
                <w:rFonts w:ascii="Arial" w:hAnsi="Arial" w:cs="Arial"/>
                <w:color w:val="000000"/>
                <w:sz w:val="20"/>
                <w:szCs w:val="20"/>
              </w:rPr>
              <w:t>Garantia mínima de 12 (doze) meses.</w:t>
            </w:r>
          </w:p>
          <w:p w:rsidR="009A1E70" w:rsidRPr="00AA45D2" w:rsidRDefault="009A1E70" w:rsidP="0098029A">
            <w:pPr>
              <w:autoSpaceDE w:val="0"/>
              <w:jc w:val="both"/>
              <w:rPr>
                <w:rFonts w:ascii="Arial" w:hAnsi="Arial" w:cs="Arial"/>
                <w:color w:val="000000"/>
                <w:sz w:val="20"/>
                <w:szCs w:val="20"/>
              </w:rPr>
            </w:pPr>
          </w:p>
        </w:tc>
        <w:tc>
          <w:tcPr>
            <w:tcW w:w="993" w:type="dxa"/>
          </w:tcPr>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Pr="00AA45D2" w:rsidRDefault="009A1E70" w:rsidP="00441D21">
            <w:pPr>
              <w:autoSpaceDE w:val="0"/>
              <w:jc w:val="center"/>
              <w:rPr>
                <w:rFonts w:ascii="Arial" w:hAnsi="Arial" w:cs="Arial"/>
                <w:color w:val="000000"/>
                <w:sz w:val="20"/>
                <w:szCs w:val="20"/>
              </w:rPr>
            </w:pPr>
            <w:r>
              <w:rPr>
                <w:rFonts w:ascii="Arial" w:hAnsi="Arial" w:cs="Arial"/>
                <w:color w:val="000000"/>
                <w:sz w:val="20"/>
                <w:szCs w:val="20"/>
              </w:rPr>
              <w:t>20</w:t>
            </w:r>
          </w:p>
        </w:tc>
        <w:tc>
          <w:tcPr>
            <w:tcW w:w="1311" w:type="dxa"/>
            <w:vAlign w:val="center"/>
          </w:tcPr>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SR/MS-DPF</w:t>
            </w:r>
          </w:p>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Campo Grande/MS</w:t>
            </w:r>
          </w:p>
          <w:p w:rsidR="009A1E70" w:rsidRPr="00AA45D2" w:rsidRDefault="009A1E70" w:rsidP="0092557C">
            <w:pPr>
              <w:autoSpaceDE w:val="0"/>
              <w:jc w:val="center"/>
              <w:rPr>
                <w:rFonts w:ascii="Arial" w:hAnsi="Arial" w:cs="Arial"/>
                <w:color w:val="000000"/>
                <w:sz w:val="20"/>
                <w:szCs w:val="20"/>
              </w:rPr>
            </w:pPr>
            <w:r>
              <w:rPr>
                <w:rFonts w:ascii="Arial" w:hAnsi="Arial" w:cs="Arial"/>
                <w:color w:val="000000"/>
                <w:sz w:val="20"/>
                <w:szCs w:val="20"/>
              </w:rPr>
              <w:t xml:space="preserve">Tensão </w:t>
            </w:r>
            <w:proofErr w:type="gramStart"/>
            <w:r>
              <w:rPr>
                <w:rFonts w:ascii="Arial" w:hAnsi="Arial" w:cs="Arial"/>
                <w:color w:val="000000"/>
                <w:sz w:val="20"/>
                <w:szCs w:val="20"/>
              </w:rPr>
              <w:t>127v</w:t>
            </w:r>
            <w:proofErr w:type="gramEnd"/>
          </w:p>
        </w:tc>
        <w:tc>
          <w:tcPr>
            <w:tcW w:w="1134"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R$ 3.074,40</w:t>
            </w:r>
          </w:p>
        </w:tc>
        <w:tc>
          <w:tcPr>
            <w:tcW w:w="1275"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R$ 61.488,00</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r>
              <w:rPr>
                <w:rFonts w:ascii="Arial" w:hAnsi="Arial" w:cs="Arial"/>
                <w:b/>
                <w:color w:val="000000"/>
                <w:sz w:val="20"/>
                <w:szCs w:val="20"/>
              </w:rPr>
              <w:lastRenderedPageBreak/>
              <w:t>14</w:t>
            </w:r>
          </w:p>
        </w:tc>
        <w:tc>
          <w:tcPr>
            <w:tcW w:w="3987" w:type="dxa"/>
          </w:tcPr>
          <w:p w:rsidR="009A1E70" w:rsidRPr="007846DB" w:rsidRDefault="009A1E70" w:rsidP="007846DB">
            <w:pPr>
              <w:autoSpaceDE w:val="0"/>
              <w:jc w:val="both"/>
              <w:rPr>
                <w:rFonts w:ascii="Arial" w:hAnsi="Arial" w:cs="Arial"/>
                <w:b/>
                <w:color w:val="000000"/>
                <w:sz w:val="20"/>
                <w:szCs w:val="20"/>
              </w:rPr>
            </w:pPr>
            <w:r w:rsidRPr="007846DB">
              <w:rPr>
                <w:rFonts w:ascii="Arial" w:hAnsi="Arial" w:cs="Arial"/>
                <w:b/>
                <w:color w:val="000000"/>
                <w:sz w:val="20"/>
                <w:szCs w:val="20"/>
              </w:rPr>
              <w:t>Fragmentadora de papel</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proofErr w:type="gramStart"/>
            <w:r w:rsidRPr="00AA45D2">
              <w:rPr>
                <w:rFonts w:ascii="Arial" w:hAnsi="Arial" w:cs="Arial"/>
                <w:color w:val="000000"/>
                <w:sz w:val="20"/>
                <w:szCs w:val="20"/>
              </w:rPr>
              <w:t>Fragmenta</w:t>
            </w:r>
            <w:proofErr w:type="gramEnd"/>
            <w:r w:rsidRPr="00AA45D2">
              <w:rPr>
                <w:rFonts w:ascii="Arial" w:hAnsi="Arial" w:cs="Arial"/>
                <w:color w:val="000000"/>
                <w:sz w:val="20"/>
                <w:szCs w:val="20"/>
              </w:rPr>
              <w:t xml:space="preserve"> mínimo de 20 folhas padrão 75 g/m²</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Corte em partículas de máximo </w:t>
            </w:r>
            <w:proofErr w:type="gramStart"/>
            <w:r w:rsidRPr="00AA45D2">
              <w:rPr>
                <w:rFonts w:ascii="Arial" w:hAnsi="Arial" w:cs="Arial"/>
                <w:color w:val="000000"/>
                <w:sz w:val="20"/>
                <w:szCs w:val="20"/>
              </w:rPr>
              <w:t>4</w:t>
            </w:r>
            <w:proofErr w:type="gramEnd"/>
            <w:r w:rsidRPr="00AA45D2">
              <w:rPr>
                <w:rFonts w:ascii="Arial" w:hAnsi="Arial" w:cs="Arial"/>
                <w:color w:val="000000"/>
                <w:sz w:val="20"/>
                <w:szCs w:val="20"/>
              </w:rPr>
              <w:t xml:space="preserve"> x 80 mm;</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Nível de segurança mínimo 03 – (Norma DIN 66.399)</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Capacidade mínima de 40 Kg/h;</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Abertura de inserção: mínimo 240 mm;</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Fragmenta CD/DVD, cartão, disquete e </w:t>
            </w:r>
            <w:proofErr w:type="spellStart"/>
            <w:r w:rsidRPr="00AA45D2">
              <w:rPr>
                <w:rFonts w:ascii="Arial" w:hAnsi="Arial" w:cs="Arial"/>
                <w:color w:val="000000"/>
                <w:sz w:val="20"/>
                <w:szCs w:val="20"/>
              </w:rPr>
              <w:t>clips</w:t>
            </w:r>
            <w:proofErr w:type="spellEnd"/>
            <w:r w:rsidRPr="00AA45D2">
              <w:rPr>
                <w:rFonts w:ascii="Arial" w:hAnsi="Arial" w:cs="Arial"/>
                <w:color w:val="000000"/>
                <w:sz w:val="20"/>
                <w:szCs w:val="20"/>
              </w:rPr>
              <w:t xml:space="preserve"> separadamente;</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Cesto exclusivo para coleta de CD/DVD, cartão e disquete;</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Indicador de cesto cheio;</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Todas as engrenagens em aço;</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Pentes raspadores em metal;</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Funcionamento contínuo sem paradas para resfriamento;</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Reverso automático (previne o atolamento de papel)</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Sensor automático de presença de papel;</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Sensor de presença do cesto (sem o cesto, não funciona);</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Proteção contra sobrecarga; </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Cesto tipo contêiner com capacidade mínima de 30 litros;</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Potência de motor mínima de 500 w;</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proofErr w:type="spellStart"/>
            <w:r w:rsidRPr="00AA45D2">
              <w:rPr>
                <w:rFonts w:ascii="Arial" w:hAnsi="Arial" w:cs="Arial"/>
                <w:color w:val="000000"/>
                <w:sz w:val="20"/>
                <w:szCs w:val="20"/>
              </w:rPr>
              <w:t>Gabinente</w:t>
            </w:r>
            <w:proofErr w:type="spellEnd"/>
            <w:r w:rsidRPr="00AA45D2">
              <w:rPr>
                <w:rFonts w:ascii="Arial" w:hAnsi="Arial" w:cs="Arial"/>
                <w:color w:val="000000"/>
                <w:sz w:val="20"/>
                <w:szCs w:val="20"/>
              </w:rPr>
              <w:t xml:space="preserve"> de madeira ou metálico com pintura eletrostática;</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Baixo nível de ruído (&lt; 65 </w:t>
            </w:r>
            <w:proofErr w:type="spellStart"/>
            <w:proofErr w:type="gramStart"/>
            <w:r w:rsidRPr="00AA45D2">
              <w:rPr>
                <w:rFonts w:ascii="Arial" w:hAnsi="Arial" w:cs="Arial"/>
                <w:color w:val="000000"/>
                <w:sz w:val="20"/>
                <w:szCs w:val="20"/>
              </w:rPr>
              <w:t>Db</w:t>
            </w:r>
            <w:proofErr w:type="spellEnd"/>
            <w:proofErr w:type="gramEnd"/>
            <w:r w:rsidRPr="00AA45D2">
              <w:rPr>
                <w:rFonts w:ascii="Arial" w:hAnsi="Arial" w:cs="Arial"/>
                <w:color w:val="000000"/>
                <w:sz w:val="20"/>
                <w:szCs w:val="20"/>
              </w:rPr>
              <w:t xml:space="preserve">) </w:t>
            </w:r>
            <w:proofErr w:type="spellStart"/>
            <w:r w:rsidRPr="00AA45D2">
              <w:rPr>
                <w:rFonts w:ascii="Arial" w:hAnsi="Arial" w:cs="Arial"/>
                <w:color w:val="000000"/>
                <w:sz w:val="20"/>
                <w:szCs w:val="20"/>
              </w:rPr>
              <w:t>Nbr</w:t>
            </w:r>
            <w:proofErr w:type="spellEnd"/>
            <w:r w:rsidRPr="00AA45D2">
              <w:rPr>
                <w:rFonts w:ascii="Arial" w:hAnsi="Arial" w:cs="Arial"/>
                <w:color w:val="000000"/>
                <w:sz w:val="20"/>
                <w:szCs w:val="20"/>
              </w:rPr>
              <w:t xml:space="preserve"> 10152;</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proofErr w:type="gramStart"/>
            <w:r w:rsidRPr="00AA45D2">
              <w:rPr>
                <w:rFonts w:ascii="Arial" w:hAnsi="Arial" w:cs="Arial"/>
                <w:color w:val="000000"/>
                <w:sz w:val="20"/>
                <w:szCs w:val="20"/>
              </w:rPr>
              <w:t>Voltagem :</w:t>
            </w:r>
            <w:proofErr w:type="gramEnd"/>
            <w:r>
              <w:rPr>
                <w:rFonts w:ascii="Arial" w:hAnsi="Arial" w:cs="Arial"/>
                <w:color w:val="000000"/>
                <w:sz w:val="20"/>
                <w:szCs w:val="20"/>
              </w:rPr>
              <w:t xml:space="preserve"> 110/</w:t>
            </w:r>
            <w:r w:rsidRPr="00AA45D2">
              <w:rPr>
                <w:rFonts w:ascii="Arial" w:hAnsi="Arial" w:cs="Arial"/>
                <w:color w:val="000000"/>
                <w:sz w:val="20"/>
                <w:szCs w:val="20"/>
              </w:rPr>
              <w:t>220 volts</w:t>
            </w:r>
            <w:r>
              <w:rPr>
                <w:rFonts w:ascii="Arial" w:hAnsi="Arial" w:cs="Arial"/>
                <w:color w:val="000000"/>
                <w:sz w:val="20"/>
                <w:szCs w:val="20"/>
              </w:rPr>
              <w:t xml:space="preserve"> ou </w:t>
            </w:r>
            <w:proofErr w:type="spellStart"/>
            <w:r>
              <w:rPr>
                <w:rFonts w:ascii="Arial" w:hAnsi="Arial" w:cs="Arial"/>
                <w:color w:val="000000"/>
                <w:sz w:val="20"/>
                <w:szCs w:val="20"/>
              </w:rPr>
              <w:t>bivolt</w:t>
            </w:r>
            <w:proofErr w:type="spellEnd"/>
            <w:r>
              <w:rPr>
                <w:rFonts w:ascii="Arial" w:hAnsi="Arial" w:cs="Arial"/>
                <w:color w:val="000000"/>
                <w:sz w:val="20"/>
                <w:szCs w:val="20"/>
              </w:rPr>
              <w:t>, conforme cidade de entrega</w:t>
            </w:r>
            <w:r w:rsidRPr="00AA45D2">
              <w:rPr>
                <w:rFonts w:ascii="Arial" w:hAnsi="Arial" w:cs="Arial"/>
                <w:color w:val="000000"/>
                <w:sz w:val="20"/>
                <w:szCs w:val="20"/>
              </w:rPr>
              <w:t>;</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Manual em português;</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Garantia mínima de 12 (doze) meses.</w:t>
            </w:r>
          </w:p>
          <w:p w:rsidR="009A1E70" w:rsidRPr="00AA45D2" w:rsidRDefault="009A1E70" w:rsidP="0098029A">
            <w:pPr>
              <w:autoSpaceDE w:val="0"/>
              <w:jc w:val="both"/>
              <w:rPr>
                <w:rFonts w:ascii="Arial" w:hAnsi="Arial" w:cs="Arial"/>
                <w:color w:val="000000"/>
                <w:sz w:val="20"/>
                <w:szCs w:val="20"/>
              </w:rPr>
            </w:pPr>
          </w:p>
        </w:tc>
        <w:tc>
          <w:tcPr>
            <w:tcW w:w="993" w:type="dxa"/>
          </w:tcPr>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Pr="00AA45D2" w:rsidRDefault="00596136" w:rsidP="00441D21">
            <w:pPr>
              <w:autoSpaceDE w:val="0"/>
              <w:jc w:val="center"/>
              <w:rPr>
                <w:rFonts w:ascii="Arial" w:hAnsi="Arial" w:cs="Arial"/>
                <w:color w:val="000000"/>
                <w:sz w:val="20"/>
                <w:szCs w:val="20"/>
              </w:rPr>
            </w:pPr>
            <w:r>
              <w:rPr>
                <w:rFonts w:ascii="Arial" w:hAnsi="Arial" w:cs="Arial"/>
                <w:color w:val="000000"/>
                <w:sz w:val="20"/>
                <w:szCs w:val="20"/>
              </w:rPr>
              <w:t>18</w:t>
            </w:r>
          </w:p>
        </w:tc>
        <w:tc>
          <w:tcPr>
            <w:tcW w:w="1311" w:type="dxa"/>
            <w:vAlign w:val="center"/>
          </w:tcPr>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IFPB/PB</w:t>
            </w:r>
          </w:p>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João Pessoa/PB</w:t>
            </w:r>
          </w:p>
          <w:p w:rsidR="009A1E70" w:rsidRPr="00AA45D2" w:rsidRDefault="009A1E70" w:rsidP="0092557C">
            <w:pPr>
              <w:autoSpaceDE w:val="0"/>
              <w:jc w:val="center"/>
              <w:rPr>
                <w:rFonts w:ascii="Arial" w:hAnsi="Arial" w:cs="Arial"/>
                <w:color w:val="000000"/>
                <w:sz w:val="20"/>
                <w:szCs w:val="20"/>
              </w:rPr>
            </w:pPr>
            <w:r>
              <w:rPr>
                <w:rFonts w:ascii="Arial" w:hAnsi="Arial" w:cs="Arial"/>
                <w:color w:val="000000"/>
                <w:sz w:val="20"/>
                <w:szCs w:val="20"/>
              </w:rPr>
              <w:t xml:space="preserve">Tensão </w:t>
            </w:r>
            <w:proofErr w:type="gramStart"/>
            <w:r>
              <w:rPr>
                <w:rFonts w:ascii="Arial" w:hAnsi="Arial" w:cs="Arial"/>
                <w:color w:val="000000"/>
                <w:sz w:val="20"/>
                <w:szCs w:val="20"/>
              </w:rPr>
              <w:t>220v</w:t>
            </w:r>
            <w:proofErr w:type="gramEnd"/>
          </w:p>
        </w:tc>
        <w:tc>
          <w:tcPr>
            <w:tcW w:w="1134"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R$ 3.339,50</w:t>
            </w:r>
          </w:p>
        </w:tc>
        <w:tc>
          <w:tcPr>
            <w:tcW w:w="1275"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R$ 60.111,00</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r>
              <w:rPr>
                <w:rFonts w:ascii="Arial" w:hAnsi="Arial" w:cs="Arial"/>
                <w:b/>
                <w:color w:val="000000"/>
                <w:sz w:val="20"/>
                <w:szCs w:val="20"/>
              </w:rPr>
              <w:t>15</w:t>
            </w:r>
          </w:p>
        </w:tc>
        <w:tc>
          <w:tcPr>
            <w:tcW w:w="3987" w:type="dxa"/>
          </w:tcPr>
          <w:p w:rsidR="009A1E70" w:rsidRPr="00AA45D2" w:rsidRDefault="009A1E70" w:rsidP="007846DB">
            <w:pPr>
              <w:autoSpaceDE w:val="0"/>
              <w:jc w:val="both"/>
              <w:rPr>
                <w:rFonts w:ascii="Arial" w:hAnsi="Arial" w:cs="Arial"/>
                <w:color w:val="000000"/>
                <w:sz w:val="20"/>
                <w:szCs w:val="20"/>
              </w:rPr>
            </w:pPr>
            <w:r w:rsidRPr="007846DB">
              <w:rPr>
                <w:rFonts w:ascii="Arial" w:hAnsi="Arial" w:cs="Arial"/>
                <w:b/>
                <w:color w:val="000000"/>
                <w:sz w:val="20"/>
                <w:szCs w:val="20"/>
              </w:rPr>
              <w:t>Carrinho para transporte de processos</w:t>
            </w:r>
            <w:r w:rsidRPr="00AA45D2">
              <w:rPr>
                <w:rFonts w:ascii="Arial" w:hAnsi="Arial" w:cs="Arial"/>
                <w:color w:val="000000"/>
                <w:sz w:val="20"/>
                <w:szCs w:val="20"/>
              </w:rPr>
              <w:t xml:space="preserve"> com</w:t>
            </w:r>
            <w:r>
              <w:rPr>
                <w:rFonts w:ascii="Arial" w:hAnsi="Arial" w:cs="Arial"/>
                <w:color w:val="000000"/>
                <w:sz w:val="20"/>
                <w:szCs w:val="20"/>
              </w:rPr>
              <w:t xml:space="preserve"> </w:t>
            </w:r>
            <w:r w:rsidRPr="00AA45D2">
              <w:rPr>
                <w:rFonts w:ascii="Arial" w:hAnsi="Arial" w:cs="Arial"/>
                <w:color w:val="000000"/>
                <w:sz w:val="20"/>
                <w:szCs w:val="20"/>
              </w:rPr>
              <w:t>as seguintes características:</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Material em ferro tubular, pintura esmaltada;</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Capacidade mínima de 200 Kg;</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Com duas rodas de borracha, tipo armazém;</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Garantia mínima de 12 (doze) meses;</w:t>
            </w:r>
          </w:p>
          <w:p w:rsidR="009A1E70" w:rsidRPr="00AA45D2" w:rsidRDefault="009A1E70" w:rsidP="0098029A">
            <w:pPr>
              <w:autoSpaceDE w:val="0"/>
              <w:jc w:val="both"/>
              <w:rPr>
                <w:rFonts w:ascii="Arial" w:hAnsi="Arial" w:cs="Arial"/>
                <w:color w:val="000000"/>
                <w:sz w:val="20"/>
                <w:szCs w:val="20"/>
              </w:rPr>
            </w:pPr>
          </w:p>
        </w:tc>
        <w:tc>
          <w:tcPr>
            <w:tcW w:w="993" w:type="dxa"/>
          </w:tcPr>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Pr="00AA45D2" w:rsidRDefault="00596136" w:rsidP="00441D21">
            <w:pPr>
              <w:autoSpaceDE w:val="0"/>
              <w:jc w:val="center"/>
              <w:rPr>
                <w:rFonts w:ascii="Arial" w:hAnsi="Arial" w:cs="Arial"/>
                <w:color w:val="000000"/>
                <w:sz w:val="20"/>
                <w:szCs w:val="20"/>
              </w:rPr>
            </w:pPr>
            <w:proofErr w:type="gramStart"/>
            <w:r>
              <w:rPr>
                <w:rFonts w:ascii="Arial" w:hAnsi="Arial" w:cs="Arial"/>
                <w:color w:val="000000"/>
                <w:sz w:val="20"/>
                <w:szCs w:val="20"/>
              </w:rPr>
              <w:t>3</w:t>
            </w:r>
            <w:proofErr w:type="gramEnd"/>
          </w:p>
        </w:tc>
        <w:tc>
          <w:tcPr>
            <w:tcW w:w="1311" w:type="dxa"/>
            <w:vAlign w:val="center"/>
          </w:tcPr>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SR/SC-DPF</w:t>
            </w:r>
          </w:p>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Florianópolis/SC</w:t>
            </w:r>
          </w:p>
          <w:p w:rsidR="009A1E70" w:rsidRPr="00AA45D2" w:rsidRDefault="009A1E70" w:rsidP="0092557C">
            <w:pPr>
              <w:autoSpaceDE w:val="0"/>
              <w:jc w:val="center"/>
              <w:rPr>
                <w:rFonts w:ascii="Arial" w:hAnsi="Arial" w:cs="Arial"/>
                <w:color w:val="000000"/>
                <w:sz w:val="20"/>
                <w:szCs w:val="20"/>
              </w:rPr>
            </w:pPr>
          </w:p>
        </w:tc>
        <w:tc>
          <w:tcPr>
            <w:tcW w:w="1134"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R$ 315,67</w:t>
            </w:r>
          </w:p>
        </w:tc>
        <w:tc>
          <w:tcPr>
            <w:tcW w:w="1275"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R$ 947,01</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r>
              <w:rPr>
                <w:rFonts w:ascii="Arial" w:hAnsi="Arial" w:cs="Arial"/>
                <w:b/>
                <w:color w:val="000000"/>
                <w:sz w:val="20"/>
                <w:szCs w:val="20"/>
              </w:rPr>
              <w:t>16</w:t>
            </w:r>
          </w:p>
        </w:tc>
        <w:tc>
          <w:tcPr>
            <w:tcW w:w="3987" w:type="dxa"/>
          </w:tcPr>
          <w:p w:rsidR="009A1E70" w:rsidRPr="00AA45D2" w:rsidRDefault="009A1E70" w:rsidP="007846DB">
            <w:pPr>
              <w:autoSpaceDE w:val="0"/>
              <w:jc w:val="both"/>
              <w:rPr>
                <w:rFonts w:ascii="Arial" w:hAnsi="Arial" w:cs="Arial"/>
                <w:color w:val="000000"/>
                <w:sz w:val="20"/>
                <w:szCs w:val="20"/>
              </w:rPr>
            </w:pPr>
            <w:r w:rsidRPr="007846DB">
              <w:rPr>
                <w:rFonts w:ascii="Arial" w:hAnsi="Arial" w:cs="Arial"/>
                <w:b/>
                <w:color w:val="000000"/>
                <w:sz w:val="20"/>
                <w:szCs w:val="20"/>
              </w:rPr>
              <w:t>Carrinho para transporte de processos</w:t>
            </w:r>
            <w:r w:rsidRPr="00AA45D2">
              <w:rPr>
                <w:rFonts w:ascii="Arial" w:hAnsi="Arial" w:cs="Arial"/>
                <w:color w:val="000000"/>
                <w:sz w:val="20"/>
                <w:szCs w:val="20"/>
              </w:rPr>
              <w:t xml:space="preserve"> com</w:t>
            </w:r>
            <w:r>
              <w:rPr>
                <w:rFonts w:ascii="Arial" w:hAnsi="Arial" w:cs="Arial"/>
                <w:color w:val="000000"/>
                <w:sz w:val="20"/>
                <w:szCs w:val="20"/>
              </w:rPr>
              <w:t xml:space="preserve"> </w:t>
            </w:r>
            <w:r w:rsidRPr="00AA45D2">
              <w:rPr>
                <w:rFonts w:ascii="Arial" w:hAnsi="Arial" w:cs="Arial"/>
                <w:color w:val="000000"/>
                <w:sz w:val="20"/>
                <w:szCs w:val="20"/>
              </w:rPr>
              <w:t>as seguintes características:</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Material em ferro tubular, pintura esmaltada;</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Capacidade mínima de 200 Kg;</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Com duas rodas de borracha, tipo armazém;</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Garantia mínima de 12 (doze) meses;</w:t>
            </w:r>
          </w:p>
          <w:p w:rsidR="009A1E70" w:rsidRPr="00AA45D2" w:rsidRDefault="009A1E70" w:rsidP="0098029A">
            <w:pPr>
              <w:autoSpaceDE w:val="0"/>
              <w:jc w:val="both"/>
              <w:rPr>
                <w:rFonts w:ascii="Arial" w:hAnsi="Arial" w:cs="Arial"/>
                <w:color w:val="000000"/>
                <w:sz w:val="20"/>
                <w:szCs w:val="20"/>
              </w:rPr>
            </w:pPr>
          </w:p>
        </w:tc>
        <w:tc>
          <w:tcPr>
            <w:tcW w:w="993" w:type="dxa"/>
          </w:tcPr>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Pr="00AA45D2" w:rsidRDefault="00596136" w:rsidP="00441D21">
            <w:pPr>
              <w:autoSpaceDE w:val="0"/>
              <w:jc w:val="center"/>
              <w:rPr>
                <w:rFonts w:ascii="Arial" w:hAnsi="Arial" w:cs="Arial"/>
                <w:color w:val="000000"/>
                <w:sz w:val="20"/>
                <w:szCs w:val="20"/>
              </w:rPr>
            </w:pPr>
            <w:proofErr w:type="gramStart"/>
            <w:r>
              <w:rPr>
                <w:rFonts w:ascii="Arial" w:hAnsi="Arial" w:cs="Arial"/>
                <w:color w:val="000000"/>
                <w:sz w:val="20"/>
                <w:szCs w:val="20"/>
              </w:rPr>
              <w:t>9</w:t>
            </w:r>
            <w:proofErr w:type="gramEnd"/>
          </w:p>
        </w:tc>
        <w:tc>
          <w:tcPr>
            <w:tcW w:w="1311" w:type="dxa"/>
            <w:vAlign w:val="center"/>
          </w:tcPr>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SR/MS-DPF</w:t>
            </w:r>
          </w:p>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Campo Grande/MS</w:t>
            </w:r>
          </w:p>
          <w:p w:rsidR="009A1E70" w:rsidRPr="00AA45D2" w:rsidRDefault="009A1E70" w:rsidP="0092557C">
            <w:pPr>
              <w:autoSpaceDE w:val="0"/>
              <w:jc w:val="center"/>
              <w:rPr>
                <w:rFonts w:ascii="Arial" w:hAnsi="Arial" w:cs="Arial"/>
                <w:color w:val="000000"/>
                <w:sz w:val="20"/>
                <w:szCs w:val="20"/>
              </w:rPr>
            </w:pPr>
          </w:p>
        </w:tc>
        <w:tc>
          <w:tcPr>
            <w:tcW w:w="1134"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R$ 249,79</w:t>
            </w:r>
          </w:p>
        </w:tc>
        <w:tc>
          <w:tcPr>
            <w:tcW w:w="1275"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R$ 2.248,11</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r>
              <w:rPr>
                <w:rFonts w:ascii="Arial" w:hAnsi="Arial" w:cs="Arial"/>
                <w:b/>
                <w:color w:val="000000"/>
                <w:sz w:val="20"/>
                <w:szCs w:val="20"/>
              </w:rPr>
              <w:lastRenderedPageBreak/>
              <w:t>17</w:t>
            </w:r>
          </w:p>
        </w:tc>
        <w:tc>
          <w:tcPr>
            <w:tcW w:w="3987" w:type="dxa"/>
          </w:tcPr>
          <w:p w:rsidR="009A1E70" w:rsidRPr="00AA45D2" w:rsidRDefault="009A1E70" w:rsidP="007846DB">
            <w:pPr>
              <w:autoSpaceDE w:val="0"/>
              <w:jc w:val="both"/>
              <w:rPr>
                <w:rFonts w:ascii="Arial" w:hAnsi="Arial" w:cs="Arial"/>
                <w:color w:val="000000"/>
                <w:sz w:val="20"/>
                <w:szCs w:val="20"/>
              </w:rPr>
            </w:pPr>
            <w:r w:rsidRPr="007846DB">
              <w:rPr>
                <w:rFonts w:ascii="Arial" w:hAnsi="Arial" w:cs="Arial"/>
                <w:b/>
                <w:color w:val="000000"/>
                <w:sz w:val="20"/>
                <w:szCs w:val="20"/>
              </w:rPr>
              <w:t>Carrinho para transporte de processos</w:t>
            </w:r>
            <w:r w:rsidRPr="00AA45D2">
              <w:rPr>
                <w:rFonts w:ascii="Arial" w:hAnsi="Arial" w:cs="Arial"/>
                <w:color w:val="000000"/>
                <w:sz w:val="20"/>
                <w:szCs w:val="20"/>
              </w:rPr>
              <w:t xml:space="preserve"> com</w:t>
            </w:r>
            <w:r>
              <w:rPr>
                <w:rFonts w:ascii="Arial" w:hAnsi="Arial" w:cs="Arial"/>
                <w:color w:val="000000"/>
                <w:sz w:val="20"/>
                <w:szCs w:val="20"/>
              </w:rPr>
              <w:t xml:space="preserve"> </w:t>
            </w:r>
            <w:r w:rsidRPr="00AA45D2">
              <w:rPr>
                <w:rFonts w:ascii="Arial" w:hAnsi="Arial" w:cs="Arial"/>
                <w:color w:val="000000"/>
                <w:sz w:val="20"/>
                <w:szCs w:val="20"/>
              </w:rPr>
              <w:t>as seguintes características:</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Material em ferro tubular, pintura esmaltada;</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Capacidade mínima de 200 Kg;</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Com duas rodas de borracha, tipo armazém;</w:t>
            </w:r>
          </w:p>
          <w:p w:rsidR="009A1E70" w:rsidRPr="00AA45D2" w:rsidRDefault="009A1E70" w:rsidP="007846DB">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Garantia mínima de 12 (doze) meses;</w:t>
            </w:r>
          </w:p>
          <w:p w:rsidR="009A1E70" w:rsidRPr="00AA45D2" w:rsidRDefault="009A1E70" w:rsidP="0098029A">
            <w:pPr>
              <w:autoSpaceDE w:val="0"/>
              <w:jc w:val="both"/>
              <w:rPr>
                <w:rFonts w:ascii="Arial" w:hAnsi="Arial" w:cs="Arial"/>
                <w:color w:val="000000"/>
                <w:sz w:val="20"/>
                <w:szCs w:val="20"/>
              </w:rPr>
            </w:pPr>
          </w:p>
        </w:tc>
        <w:tc>
          <w:tcPr>
            <w:tcW w:w="993" w:type="dxa"/>
          </w:tcPr>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Pr="00AA45D2" w:rsidRDefault="00596136" w:rsidP="00441D21">
            <w:pPr>
              <w:autoSpaceDE w:val="0"/>
              <w:jc w:val="center"/>
              <w:rPr>
                <w:rFonts w:ascii="Arial" w:hAnsi="Arial" w:cs="Arial"/>
                <w:color w:val="000000"/>
                <w:sz w:val="20"/>
                <w:szCs w:val="20"/>
              </w:rPr>
            </w:pPr>
            <w:r>
              <w:rPr>
                <w:rFonts w:ascii="Arial" w:hAnsi="Arial" w:cs="Arial"/>
                <w:color w:val="000000"/>
                <w:sz w:val="20"/>
                <w:szCs w:val="20"/>
              </w:rPr>
              <w:t>20</w:t>
            </w:r>
          </w:p>
        </w:tc>
        <w:tc>
          <w:tcPr>
            <w:tcW w:w="1311" w:type="dxa"/>
            <w:vAlign w:val="center"/>
          </w:tcPr>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IFPB/PB</w:t>
            </w:r>
          </w:p>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João Pessoa/PB</w:t>
            </w:r>
          </w:p>
          <w:p w:rsidR="009A1E70" w:rsidRPr="00AA45D2" w:rsidRDefault="009A1E70" w:rsidP="0092557C">
            <w:pPr>
              <w:autoSpaceDE w:val="0"/>
              <w:jc w:val="center"/>
              <w:rPr>
                <w:rFonts w:ascii="Arial" w:hAnsi="Arial" w:cs="Arial"/>
                <w:color w:val="000000"/>
                <w:sz w:val="20"/>
                <w:szCs w:val="20"/>
              </w:rPr>
            </w:pPr>
          </w:p>
        </w:tc>
        <w:tc>
          <w:tcPr>
            <w:tcW w:w="1134"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R$ 497,25</w:t>
            </w:r>
          </w:p>
        </w:tc>
        <w:tc>
          <w:tcPr>
            <w:tcW w:w="1275"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R$ 9.945,00</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r>
              <w:rPr>
                <w:rFonts w:ascii="Arial" w:hAnsi="Arial" w:cs="Arial"/>
                <w:b/>
                <w:color w:val="000000"/>
                <w:sz w:val="20"/>
                <w:szCs w:val="20"/>
              </w:rPr>
              <w:t>18</w:t>
            </w:r>
          </w:p>
        </w:tc>
        <w:tc>
          <w:tcPr>
            <w:tcW w:w="3987" w:type="dxa"/>
          </w:tcPr>
          <w:p w:rsidR="009A1E70" w:rsidRPr="00AA45D2" w:rsidRDefault="009A1E70" w:rsidP="00074857">
            <w:pPr>
              <w:autoSpaceDE w:val="0"/>
              <w:jc w:val="both"/>
              <w:rPr>
                <w:rFonts w:ascii="Arial" w:hAnsi="Arial" w:cs="Arial"/>
                <w:color w:val="000000"/>
                <w:sz w:val="20"/>
                <w:szCs w:val="20"/>
              </w:rPr>
            </w:pPr>
            <w:r w:rsidRPr="007846DB">
              <w:rPr>
                <w:rFonts w:ascii="Arial" w:hAnsi="Arial" w:cs="Arial"/>
                <w:b/>
                <w:color w:val="000000"/>
                <w:sz w:val="20"/>
                <w:szCs w:val="20"/>
              </w:rPr>
              <w:t>Bebedouro para garrafões de 20 (vinte) litros</w:t>
            </w:r>
            <w:r w:rsidRPr="00AA45D2">
              <w:rPr>
                <w:rFonts w:ascii="Arial" w:hAnsi="Arial" w:cs="Arial"/>
                <w:color w:val="000000"/>
                <w:sz w:val="20"/>
                <w:szCs w:val="20"/>
              </w:rPr>
              <w:t xml:space="preserve"> com as seguintes características:</w:t>
            </w:r>
          </w:p>
          <w:p w:rsidR="009A1E70" w:rsidRPr="00AA45D2" w:rsidRDefault="009A1E70" w:rsidP="000748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Serpentina externa que facilite a higienização e não altere as propriedades da água;</w:t>
            </w:r>
          </w:p>
          <w:p w:rsidR="009A1E70" w:rsidRPr="00AA45D2" w:rsidRDefault="009A1E70" w:rsidP="000748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Torneiras totalmente desmontáveis e de fácil substituição;</w:t>
            </w:r>
          </w:p>
          <w:p w:rsidR="009A1E70" w:rsidRPr="00AA45D2" w:rsidRDefault="009A1E70" w:rsidP="000748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Termostato regulável fixado na parte traseira, com sistema de compressor;</w:t>
            </w:r>
          </w:p>
          <w:p w:rsidR="009A1E70" w:rsidRPr="00AA45D2" w:rsidRDefault="009A1E70" w:rsidP="000748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Pingadeira removível;</w:t>
            </w:r>
          </w:p>
          <w:p w:rsidR="009A1E70" w:rsidRPr="00AA45D2" w:rsidRDefault="009A1E70" w:rsidP="000748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Voltagem </w:t>
            </w:r>
            <w:r>
              <w:rPr>
                <w:rFonts w:ascii="Arial" w:hAnsi="Arial" w:cs="Arial"/>
                <w:color w:val="000000"/>
                <w:sz w:val="20"/>
                <w:szCs w:val="20"/>
              </w:rPr>
              <w:t>110/</w:t>
            </w:r>
            <w:r w:rsidRPr="00AA45D2">
              <w:rPr>
                <w:rFonts w:ascii="Arial" w:hAnsi="Arial" w:cs="Arial"/>
                <w:color w:val="000000"/>
                <w:sz w:val="20"/>
                <w:szCs w:val="20"/>
              </w:rPr>
              <w:t>220 v</w:t>
            </w:r>
            <w:r>
              <w:rPr>
                <w:rFonts w:ascii="Arial" w:hAnsi="Arial" w:cs="Arial"/>
                <w:color w:val="000000"/>
                <w:sz w:val="20"/>
                <w:szCs w:val="20"/>
              </w:rPr>
              <w:t xml:space="preserve">olts ou </w:t>
            </w:r>
            <w:proofErr w:type="spellStart"/>
            <w:r>
              <w:rPr>
                <w:rFonts w:ascii="Arial" w:hAnsi="Arial" w:cs="Arial"/>
                <w:color w:val="000000"/>
                <w:sz w:val="20"/>
                <w:szCs w:val="20"/>
              </w:rPr>
              <w:t>bivolt</w:t>
            </w:r>
            <w:proofErr w:type="spellEnd"/>
            <w:r>
              <w:rPr>
                <w:rFonts w:ascii="Arial" w:hAnsi="Arial" w:cs="Arial"/>
                <w:color w:val="000000"/>
                <w:sz w:val="20"/>
                <w:szCs w:val="20"/>
              </w:rPr>
              <w:t>, conforme cidade de entrega</w:t>
            </w:r>
            <w:r w:rsidRPr="00AA45D2">
              <w:rPr>
                <w:rFonts w:ascii="Arial" w:hAnsi="Arial" w:cs="Arial"/>
                <w:color w:val="000000"/>
                <w:sz w:val="20"/>
                <w:szCs w:val="20"/>
              </w:rPr>
              <w:t>;</w:t>
            </w:r>
          </w:p>
          <w:p w:rsidR="009A1E70" w:rsidRPr="00AA45D2" w:rsidRDefault="009A1E70" w:rsidP="000748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Garantia mínima de 12 (doze) meses.</w:t>
            </w:r>
          </w:p>
        </w:tc>
        <w:tc>
          <w:tcPr>
            <w:tcW w:w="993" w:type="dxa"/>
          </w:tcPr>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Pr="00AA45D2" w:rsidRDefault="00596136" w:rsidP="00441D21">
            <w:pPr>
              <w:autoSpaceDE w:val="0"/>
              <w:jc w:val="center"/>
              <w:rPr>
                <w:rFonts w:ascii="Arial" w:hAnsi="Arial" w:cs="Arial"/>
                <w:color w:val="000000"/>
                <w:sz w:val="20"/>
                <w:szCs w:val="20"/>
              </w:rPr>
            </w:pPr>
            <w:r>
              <w:rPr>
                <w:rFonts w:ascii="Arial" w:hAnsi="Arial" w:cs="Arial"/>
                <w:color w:val="000000"/>
                <w:sz w:val="20"/>
                <w:szCs w:val="20"/>
              </w:rPr>
              <w:t>10</w:t>
            </w:r>
          </w:p>
        </w:tc>
        <w:tc>
          <w:tcPr>
            <w:tcW w:w="1311" w:type="dxa"/>
            <w:vAlign w:val="center"/>
          </w:tcPr>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SR/MS-DPF</w:t>
            </w:r>
          </w:p>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Campo Grande/MS</w:t>
            </w:r>
          </w:p>
          <w:p w:rsidR="009A1E70" w:rsidRPr="00AA45D2" w:rsidRDefault="009A1E70" w:rsidP="0092557C">
            <w:pPr>
              <w:autoSpaceDE w:val="0"/>
              <w:jc w:val="center"/>
              <w:rPr>
                <w:rFonts w:ascii="Arial" w:hAnsi="Arial" w:cs="Arial"/>
                <w:color w:val="000000"/>
                <w:sz w:val="20"/>
                <w:szCs w:val="20"/>
              </w:rPr>
            </w:pPr>
            <w:r>
              <w:rPr>
                <w:rFonts w:ascii="Arial" w:hAnsi="Arial" w:cs="Arial"/>
                <w:color w:val="000000"/>
                <w:sz w:val="20"/>
                <w:szCs w:val="20"/>
              </w:rPr>
              <w:t xml:space="preserve">Tensão </w:t>
            </w:r>
            <w:proofErr w:type="gramStart"/>
            <w:r>
              <w:rPr>
                <w:rFonts w:ascii="Arial" w:hAnsi="Arial" w:cs="Arial"/>
                <w:color w:val="000000"/>
                <w:sz w:val="20"/>
                <w:szCs w:val="20"/>
              </w:rPr>
              <w:t>127v</w:t>
            </w:r>
            <w:proofErr w:type="gramEnd"/>
          </w:p>
        </w:tc>
        <w:tc>
          <w:tcPr>
            <w:tcW w:w="1134"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R$ 445,30</w:t>
            </w:r>
          </w:p>
        </w:tc>
        <w:tc>
          <w:tcPr>
            <w:tcW w:w="1275"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R$ 4.453,00</w:t>
            </w:r>
          </w:p>
        </w:tc>
      </w:tr>
      <w:tr w:rsidR="009A1E70" w:rsidRPr="00AA45D2" w:rsidTr="009A1E70">
        <w:tc>
          <w:tcPr>
            <w:tcW w:w="657" w:type="dxa"/>
          </w:tcPr>
          <w:p w:rsidR="009A1E70" w:rsidRPr="00AA45D2" w:rsidRDefault="009A1E70" w:rsidP="0098029A">
            <w:pPr>
              <w:autoSpaceDE w:val="0"/>
              <w:jc w:val="both"/>
              <w:rPr>
                <w:rFonts w:ascii="Arial" w:hAnsi="Arial" w:cs="Arial"/>
                <w:b/>
                <w:color w:val="000000"/>
                <w:sz w:val="20"/>
                <w:szCs w:val="20"/>
              </w:rPr>
            </w:pPr>
            <w:r>
              <w:rPr>
                <w:rFonts w:ascii="Arial" w:hAnsi="Arial" w:cs="Arial"/>
                <w:b/>
                <w:color w:val="000000"/>
                <w:sz w:val="20"/>
                <w:szCs w:val="20"/>
              </w:rPr>
              <w:t>19</w:t>
            </w:r>
          </w:p>
        </w:tc>
        <w:tc>
          <w:tcPr>
            <w:tcW w:w="3987" w:type="dxa"/>
          </w:tcPr>
          <w:p w:rsidR="009A1E70" w:rsidRPr="00AA45D2" w:rsidRDefault="009A1E70" w:rsidP="00074857">
            <w:pPr>
              <w:autoSpaceDE w:val="0"/>
              <w:jc w:val="both"/>
              <w:rPr>
                <w:rFonts w:ascii="Arial" w:hAnsi="Arial" w:cs="Arial"/>
                <w:color w:val="000000"/>
                <w:sz w:val="20"/>
                <w:szCs w:val="20"/>
              </w:rPr>
            </w:pPr>
            <w:r w:rsidRPr="007846DB">
              <w:rPr>
                <w:rFonts w:ascii="Arial" w:hAnsi="Arial" w:cs="Arial"/>
                <w:b/>
                <w:color w:val="000000"/>
                <w:sz w:val="20"/>
                <w:szCs w:val="20"/>
              </w:rPr>
              <w:t>Bebedouro para garrafões de 20 (vinte) litros</w:t>
            </w:r>
            <w:r w:rsidRPr="00AA45D2">
              <w:rPr>
                <w:rFonts w:ascii="Arial" w:hAnsi="Arial" w:cs="Arial"/>
                <w:color w:val="000000"/>
                <w:sz w:val="20"/>
                <w:szCs w:val="20"/>
              </w:rPr>
              <w:t xml:space="preserve"> com as seguintes características:</w:t>
            </w:r>
          </w:p>
          <w:p w:rsidR="009A1E70" w:rsidRPr="00AA45D2" w:rsidRDefault="009A1E70" w:rsidP="000748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Serpentina externa que facilite a higienização e não altere as propriedades da água;</w:t>
            </w:r>
          </w:p>
          <w:p w:rsidR="009A1E70" w:rsidRPr="00AA45D2" w:rsidRDefault="009A1E70" w:rsidP="000748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Torneiras totalmente desmontáveis e de fácil substituição;</w:t>
            </w:r>
          </w:p>
          <w:p w:rsidR="009A1E70" w:rsidRPr="00AA45D2" w:rsidRDefault="009A1E70" w:rsidP="000748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Termostato regulável fixado na parte traseira, com sistema de compressor;</w:t>
            </w:r>
          </w:p>
          <w:p w:rsidR="009A1E70" w:rsidRPr="00AA45D2" w:rsidRDefault="009A1E70" w:rsidP="000748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Pingadeira removível;</w:t>
            </w:r>
          </w:p>
          <w:p w:rsidR="009A1E70" w:rsidRPr="00AA45D2" w:rsidRDefault="009A1E70" w:rsidP="000748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Voltagem </w:t>
            </w:r>
            <w:r>
              <w:rPr>
                <w:rFonts w:ascii="Arial" w:hAnsi="Arial" w:cs="Arial"/>
                <w:color w:val="000000"/>
                <w:sz w:val="20"/>
                <w:szCs w:val="20"/>
              </w:rPr>
              <w:t>110/</w:t>
            </w:r>
            <w:r w:rsidRPr="00AA45D2">
              <w:rPr>
                <w:rFonts w:ascii="Arial" w:hAnsi="Arial" w:cs="Arial"/>
                <w:color w:val="000000"/>
                <w:sz w:val="20"/>
                <w:szCs w:val="20"/>
              </w:rPr>
              <w:t>220 v</w:t>
            </w:r>
            <w:r>
              <w:rPr>
                <w:rFonts w:ascii="Arial" w:hAnsi="Arial" w:cs="Arial"/>
                <w:color w:val="000000"/>
                <w:sz w:val="20"/>
                <w:szCs w:val="20"/>
              </w:rPr>
              <w:t xml:space="preserve">olts ou </w:t>
            </w:r>
            <w:proofErr w:type="spellStart"/>
            <w:r>
              <w:rPr>
                <w:rFonts w:ascii="Arial" w:hAnsi="Arial" w:cs="Arial"/>
                <w:color w:val="000000"/>
                <w:sz w:val="20"/>
                <w:szCs w:val="20"/>
              </w:rPr>
              <w:t>bivolt</w:t>
            </w:r>
            <w:proofErr w:type="spellEnd"/>
            <w:r>
              <w:rPr>
                <w:rFonts w:ascii="Arial" w:hAnsi="Arial" w:cs="Arial"/>
                <w:color w:val="000000"/>
                <w:sz w:val="20"/>
                <w:szCs w:val="20"/>
              </w:rPr>
              <w:t>, conforme cidade de entrega</w:t>
            </w:r>
            <w:r w:rsidRPr="00AA45D2">
              <w:rPr>
                <w:rFonts w:ascii="Arial" w:hAnsi="Arial" w:cs="Arial"/>
                <w:color w:val="000000"/>
                <w:sz w:val="20"/>
                <w:szCs w:val="20"/>
              </w:rPr>
              <w:t>;</w:t>
            </w:r>
          </w:p>
          <w:p w:rsidR="009A1E70" w:rsidRPr="00AA45D2" w:rsidRDefault="009A1E70" w:rsidP="000748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Garantia mínima de 12 (doze) meses.</w:t>
            </w:r>
          </w:p>
        </w:tc>
        <w:tc>
          <w:tcPr>
            <w:tcW w:w="993" w:type="dxa"/>
          </w:tcPr>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Default="009A1E70" w:rsidP="0098029A">
            <w:pPr>
              <w:autoSpaceDE w:val="0"/>
              <w:jc w:val="both"/>
              <w:rPr>
                <w:rFonts w:ascii="Arial" w:hAnsi="Arial" w:cs="Arial"/>
                <w:color w:val="000000"/>
                <w:sz w:val="20"/>
                <w:szCs w:val="20"/>
              </w:rPr>
            </w:pPr>
          </w:p>
          <w:p w:rsidR="009A1E70" w:rsidRPr="00AA45D2" w:rsidRDefault="009A1E70" w:rsidP="0098029A">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Pr="00AA45D2" w:rsidRDefault="00596136" w:rsidP="00441D21">
            <w:pPr>
              <w:autoSpaceDE w:val="0"/>
              <w:jc w:val="center"/>
              <w:rPr>
                <w:rFonts w:ascii="Arial" w:hAnsi="Arial" w:cs="Arial"/>
                <w:color w:val="000000"/>
                <w:sz w:val="20"/>
                <w:szCs w:val="20"/>
              </w:rPr>
            </w:pPr>
            <w:r>
              <w:rPr>
                <w:rFonts w:ascii="Arial" w:hAnsi="Arial" w:cs="Arial"/>
                <w:color w:val="000000"/>
                <w:sz w:val="20"/>
                <w:szCs w:val="20"/>
              </w:rPr>
              <w:t>50</w:t>
            </w:r>
          </w:p>
        </w:tc>
        <w:tc>
          <w:tcPr>
            <w:tcW w:w="1311" w:type="dxa"/>
            <w:vAlign w:val="center"/>
          </w:tcPr>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IFPB/PB</w:t>
            </w:r>
          </w:p>
          <w:p w:rsidR="009A1E70" w:rsidRDefault="009A1E70" w:rsidP="0092557C">
            <w:pPr>
              <w:autoSpaceDE w:val="0"/>
              <w:jc w:val="center"/>
              <w:rPr>
                <w:rFonts w:ascii="Arial" w:hAnsi="Arial" w:cs="Arial"/>
                <w:color w:val="000000"/>
                <w:sz w:val="20"/>
                <w:szCs w:val="20"/>
              </w:rPr>
            </w:pPr>
            <w:r>
              <w:rPr>
                <w:rFonts w:ascii="Arial" w:hAnsi="Arial" w:cs="Arial"/>
                <w:color w:val="000000"/>
                <w:sz w:val="20"/>
                <w:szCs w:val="20"/>
              </w:rPr>
              <w:t>João Pessoa/PB</w:t>
            </w:r>
          </w:p>
          <w:p w:rsidR="009A1E70" w:rsidRPr="00AA45D2" w:rsidRDefault="009A1E70" w:rsidP="0092557C">
            <w:pPr>
              <w:autoSpaceDE w:val="0"/>
              <w:jc w:val="center"/>
              <w:rPr>
                <w:rFonts w:ascii="Arial" w:hAnsi="Arial" w:cs="Arial"/>
                <w:color w:val="000000"/>
                <w:sz w:val="20"/>
                <w:szCs w:val="20"/>
              </w:rPr>
            </w:pPr>
            <w:r>
              <w:rPr>
                <w:rFonts w:ascii="Arial" w:hAnsi="Arial" w:cs="Arial"/>
                <w:color w:val="000000"/>
                <w:sz w:val="20"/>
                <w:szCs w:val="20"/>
              </w:rPr>
              <w:t xml:space="preserve">Tensão </w:t>
            </w:r>
            <w:proofErr w:type="gramStart"/>
            <w:r>
              <w:rPr>
                <w:rFonts w:ascii="Arial" w:hAnsi="Arial" w:cs="Arial"/>
                <w:color w:val="000000"/>
                <w:sz w:val="20"/>
                <w:szCs w:val="20"/>
              </w:rPr>
              <w:t>220v</w:t>
            </w:r>
            <w:proofErr w:type="gramEnd"/>
          </w:p>
        </w:tc>
        <w:tc>
          <w:tcPr>
            <w:tcW w:w="1134"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R$ 500,96</w:t>
            </w:r>
          </w:p>
        </w:tc>
        <w:tc>
          <w:tcPr>
            <w:tcW w:w="1275" w:type="dxa"/>
            <w:vAlign w:val="center"/>
          </w:tcPr>
          <w:p w:rsidR="009A1E70" w:rsidRPr="009A1E70" w:rsidRDefault="009A1E70" w:rsidP="009A1E70">
            <w:pPr>
              <w:autoSpaceDE w:val="0"/>
              <w:jc w:val="center"/>
              <w:rPr>
                <w:rFonts w:ascii="Arial" w:hAnsi="Arial" w:cs="Arial"/>
                <w:color w:val="000000"/>
                <w:sz w:val="20"/>
                <w:szCs w:val="20"/>
              </w:rPr>
            </w:pPr>
            <w:r w:rsidRPr="009A1E70">
              <w:rPr>
                <w:rFonts w:ascii="Arial" w:hAnsi="Arial" w:cs="Arial"/>
                <w:color w:val="000000"/>
                <w:sz w:val="20"/>
                <w:szCs w:val="20"/>
              </w:rPr>
              <w:t>R$ 25.048,00</w:t>
            </w:r>
          </w:p>
        </w:tc>
      </w:tr>
      <w:tr w:rsidR="009A1E70" w:rsidRPr="00AA45D2" w:rsidTr="009A1E70">
        <w:tc>
          <w:tcPr>
            <w:tcW w:w="657" w:type="dxa"/>
          </w:tcPr>
          <w:p w:rsidR="009A1E70" w:rsidRDefault="009A1E70" w:rsidP="0098029A">
            <w:pPr>
              <w:autoSpaceDE w:val="0"/>
              <w:jc w:val="both"/>
              <w:rPr>
                <w:rFonts w:ascii="Arial" w:hAnsi="Arial" w:cs="Arial"/>
                <w:b/>
                <w:color w:val="000000"/>
                <w:sz w:val="20"/>
                <w:szCs w:val="20"/>
              </w:rPr>
            </w:pPr>
            <w:r>
              <w:rPr>
                <w:rFonts w:ascii="Arial" w:hAnsi="Arial" w:cs="Arial"/>
                <w:b/>
                <w:color w:val="000000"/>
                <w:sz w:val="20"/>
                <w:szCs w:val="20"/>
              </w:rPr>
              <w:t>20</w:t>
            </w:r>
          </w:p>
        </w:tc>
        <w:tc>
          <w:tcPr>
            <w:tcW w:w="3987" w:type="dxa"/>
          </w:tcPr>
          <w:p w:rsidR="009A1E70" w:rsidRPr="007846DB" w:rsidRDefault="009A1E70" w:rsidP="00E75357">
            <w:pPr>
              <w:autoSpaceDE w:val="0"/>
              <w:jc w:val="both"/>
              <w:rPr>
                <w:rFonts w:ascii="Arial" w:hAnsi="Arial" w:cs="Arial"/>
                <w:b/>
                <w:color w:val="000000"/>
                <w:sz w:val="20"/>
                <w:szCs w:val="20"/>
              </w:rPr>
            </w:pPr>
            <w:r w:rsidRPr="007846DB">
              <w:rPr>
                <w:rFonts w:ascii="Arial" w:hAnsi="Arial" w:cs="Arial"/>
                <w:b/>
                <w:color w:val="000000"/>
                <w:sz w:val="20"/>
                <w:szCs w:val="20"/>
              </w:rPr>
              <w:t>Fragmentadora de papel</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proofErr w:type="gramStart"/>
            <w:r w:rsidRPr="00AA45D2">
              <w:rPr>
                <w:rFonts w:ascii="Arial" w:hAnsi="Arial" w:cs="Arial"/>
                <w:color w:val="000000"/>
                <w:sz w:val="20"/>
                <w:szCs w:val="20"/>
              </w:rPr>
              <w:t>Fragmenta</w:t>
            </w:r>
            <w:r>
              <w:rPr>
                <w:rFonts w:ascii="Arial" w:hAnsi="Arial" w:cs="Arial"/>
                <w:color w:val="000000"/>
                <w:sz w:val="20"/>
                <w:szCs w:val="20"/>
              </w:rPr>
              <w:t>dora</w:t>
            </w:r>
            <w:r w:rsidRPr="00AA45D2">
              <w:rPr>
                <w:rFonts w:ascii="Arial" w:hAnsi="Arial" w:cs="Arial"/>
                <w:color w:val="000000"/>
                <w:sz w:val="20"/>
                <w:szCs w:val="20"/>
              </w:rPr>
              <w:t xml:space="preserve"> mínimo de 20 folhas padrão 75</w:t>
            </w:r>
            <w:proofErr w:type="gramEnd"/>
            <w:r w:rsidRPr="00AA45D2">
              <w:rPr>
                <w:rFonts w:ascii="Arial" w:hAnsi="Arial" w:cs="Arial"/>
                <w:color w:val="000000"/>
                <w:sz w:val="20"/>
                <w:szCs w:val="20"/>
              </w:rPr>
              <w:t xml:space="preserve"> g/m²</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Corte em partículas de máximo </w:t>
            </w:r>
            <w:proofErr w:type="gramStart"/>
            <w:r w:rsidRPr="00AA45D2">
              <w:rPr>
                <w:rFonts w:ascii="Arial" w:hAnsi="Arial" w:cs="Arial"/>
                <w:color w:val="000000"/>
                <w:sz w:val="20"/>
                <w:szCs w:val="20"/>
              </w:rPr>
              <w:t>4</w:t>
            </w:r>
            <w:proofErr w:type="gramEnd"/>
            <w:r w:rsidRPr="00AA45D2">
              <w:rPr>
                <w:rFonts w:ascii="Arial" w:hAnsi="Arial" w:cs="Arial"/>
                <w:color w:val="000000"/>
                <w:sz w:val="20"/>
                <w:szCs w:val="20"/>
              </w:rPr>
              <w:t xml:space="preserve"> x 80 mm;</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Nível de segurança mínimo 03 – (Norma DIN 66.399)</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Capacidade mínima de 40 Kg/h;</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Abertura de inserção: mínimo 240 mm;</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Fragmenta CD/DVD, cartão, disquete e </w:t>
            </w:r>
            <w:proofErr w:type="spellStart"/>
            <w:r w:rsidRPr="00AA45D2">
              <w:rPr>
                <w:rFonts w:ascii="Arial" w:hAnsi="Arial" w:cs="Arial"/>
                <w:color w:val="000000"/>
                <w:sz w:val="20"/>
                <w:szCs w:val="20"/>
              </w:rPr>
              <w:t>clips</w:t>
            </w:r>
            <w:proofErr w:type="spellEnd"/>
            <w:r w:rsidRPr="00AA45D2">
              <w:rPr>
                <w:rFonts w:ascii="Arial" w:hAnsi="Arial" w:cs="Arial"/>
                <w:color w:val="000000"/>
                <w:sz w:val="20"/>
                <w:szCs w:val="20"/>
              </w:rPr>
              <w:t xml:space="preserve"> separadamente;</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Cesto exclusivo para coleta de CD/DVD, cartão e disquete;</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Indicador de cesto cheio;</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Todas as engrenagens em aço;</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Pentes raspadores em metal;</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Funcionamento contínuo sem paradas para resfriamento;</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Reverso automático (previne o </w:t>
            </w:r>
            <w:r w:rsidRPr="00AA45D2">
              <w:rPr>
                <w:rFonts w:ascii="Arial" w:hAnsi="Arial" w:cs="Arial"/>
                <w:color w:val="000000"/>
                <w:sz w:val="20"/>
                <w:szCs w:val="20"/>
              </w:rPr>
              <w:lastRenderedPageBreak/>
              <w:t>atolamento de papel)</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Sensor automático de presença de papel;</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Sensor de presença do cesto (sem o cesto, não funciona);</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Proteção contra sobrecarga; </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Cesto tipo contêiner com capacidade mínima de 30 litros;</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Potência de motor mínima de 500 w;</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proofErr w:type="spellStart"/>
            <w:r w:rsidRPr="00AA45D2">
              <w:rPr>
                <w:rFonts w:ascii="Arial" w:hAnsi="Arial" w:cs="Arial"/>
                <w:color w:val="000000"/>
                <w:sz w:val="20"/>
                <w:szCs w:val="20"/>
              </w:rPr>
              <w:t>Gabinente</w:t>
            </w:r>
            <w:proofErr w:type="spellEnd"/>
            <w:r w:rsidRPr="00AA45D2">
              <w:rPr>
                <w:rFonts w:ascii="Arial" w:hAnsi="Arial" w:cs="Arial"/>
                <w:color w:val="000000"/>
                <w:sz w:val="20"/>
                <w:szCs w:val="20"/>
              </w:rPr>
              <w:t xml:space="preserve"> de madeira ou metálico com pintura eletrostática;</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 xml:space="preserve">Baixo nível de ruído (&lt; 65 </w:t>
            </w:r>
            <w:proofErr w:type="spellStart"/>
            <w:proofErr w:type="gramStart"/>
            <w:r w:rsidRPr="00AA45D2">
              <w:rPr>
                <w:rFonts w:ascii="Arial" w:hAnsi="Arial" w:cs="Arial"/>
                <w:color w:val="000000"/>
                <w:sz w:val="20"/>
                <w:szCs w:val="20"/>
              </w:rPr>
              <w:t>Db</w:t>
            </w:r>
            <w:proofErr w:type="spellEnd"/>
            <w:proofErr w:type="gramEnd"/>
            <w:r w:rsidRPr="00AA45D2">
              <w:rPr>
                <w:rFonts w:ascii="Arial" w:hAnsi="Arial" w:cs="Arial"/>
                <w:color w:val="000000"/>
                <w:sz w:val="20"/>
                <w:szCs w:val="20"/>
              </w:rPr>
              <w:t xml:space="preserve">) </w:t>
            </w:r>
            <w:proofErr w:type="spellStart"/>
            <w:r w:rsidRPr="00AA45D2">
              <w:rPr>
                <w:rFonts w:ascii="Arial" w:hAnsi="Arial" w:cs="Arial"/>
                <w:color w:val="000000"/>
                <w:sz w:val="20"/>
                <w:szCs w:val="20"/>
              </w:rPr>
              <w:t>Nbr</w:t>
            </w:r>
            <w:proofErr w:type="spellEnd"/>
            <w:r w:rsidRPr="00AA45D2">
              <w:rPr>
                <w:rFonts w:ascii="Arial" w:hAnsi="Arial" w:cs="Arial"/>
                <w:color w:val="000000"/>
                <w:sz w:val="20"/>
                <w:szCs w:val="20"/>
              </w:rPr>
              <w:t xml:space="preserve"> 10152;</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proofErr w:type="gramStart"/>
            <w:r w:rsidRPr="00AA45D2">
              <w:rPr>
                <w:rFonts w:ascii="Arial" w:hAnsi="Arial" w:cs="Arial"/>
                <w:color w:val="000000"/>
                <w:sz w:val="20"/>
                <w:szCs w:val="20"/>
              </w:rPr>
              <w:t>Voltagem :</w:t>
            </w:r>
            <w:proofErr w:type="gramEnd"/>
            <w:r>
              <w:rPr>
                <w:rFonts w:ascii="Arial" w:hAnsi="Arial" w:cs="Arial"/>
                <w:color w:val="000000"/>
                <w:sz w:val="20"/>
                <w:szCs w:val="20"/>
              </w:rPr>
              <w:t xml:space="preserve"> 110/</w:t>
            </w:r>
            <w:r w:rsidRPr="00AA45D2">
              <w:rPr>
                <w:rFonts w:ascii="Arial" w:hAnsi="Arial" w:cs="Arial"/>
                <w:color w:val="000000"/>
                <w:sz w:val="20"/>
                <w:szCs w:val="20"/>
              </w:rPr>
              <w:t>220 volts</w:t>
            </w:r>
            <w:r>
              <w:rPr>
                <w:rFonts w:ascii="Arial" w:hAnsi="Arial" w:cs="Arial"/>
                <w:color w:val="000000"/>
                <w:sz w:val="20"/>
                <w:szCs w:val="20"/>
              </w:rPr>
              <w:t xml:space="preserve"> ou </w:t>
            </w:r>
            <w:proofErr w:type="spellStart"/>
            <w:r>
              <w:rPr>
                <w:rFonts w:ascii="Arial" w:hAnsi="Arial" w:cs="Arial"/>
                <w:color w:val="000000"/>
                <w:sz w:val="20"/>
                <w:szCs w:val="20"/>
              </w:rPr>
              <w:t>bivolt</w:t>
            </w:r>
            <w:proofErr w:type="spellEnd"/>
            <w:r>
              <w:rPr>
                <w:rFonts w:ascii="Arial" w:hAnsi="Arial" w:cs="Arial"/>
                <w:color w:val="000000"/>
                <w:sz w:val="20"/>
                <w:szCs w:val="20"/>
              </w:rPr>
              <w:t>, conforme cidade de entrega</w:t>
            </w:r>
            <w:r w:rsidRPr="00AA45D2">
              <w:rPr>
                <w:rFonts w:ascii="Arial" w:hAnsi="Arial" w:cs="Arial"/>
                <w:color w:val="000000"/>
                <w:sz w:val="20"/>
                <w:szCs w:val="20"/>
              </w:rPr>
              <w:t>;</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Manual em português;</w:t>
            </w:r>
          </w:p>
          <w:p w:rsidR="009A1E70" w:rsidRPr="00AA45D2" w:rsidRDefault="009A1E70" w:rsidP="00E75357">
            <w:pPr>
              <w:autoSpaceDE w:val="0"/>
              <w:jc w:val="both"/>
              <w:rPr>
                <w:rFonts w:ascii="Arial" w:hAnsi="Arial" w:cs="Arial"/>
                <w:color w:val="000000"/>
                <w:sz w:val="20"/>
                <w:szCs w:val="20"/>
              </w:rPr>
            </w:pPr>
            <w:r>
              <w:rPr>
                <w:rFonts w:ascii="Arial" w:hAnsi="Arial" w:cs="Arial"/>
                <w:color w:val="000000"/>
                <w:sz w:val="20"/>
                <w:szCs w:val="20"/>
              </w:rPr>
              <w:t>-</w:t>
            </w:r>
            <w:r w:rsidRPr="00AA45D2">
              <w:rPr>
                <w:rFonts w:ascii="Arial" w:hAnsi="Arial" w:cs="Arial"/>
                <w:color w:val="000000"/>
                <w:sz w:val="20"/>
                <w:szCs w:val="20"/>
              </w:rPr>
              <w:t>Garantia mínima de 12 (doze) meses.</w:t>
            </w:r>
          </w:p>
          <w:p w:rsidR="009A1E70" w:rsidRPr="007846DB" w:rsidRDefault="009A1E70" w:rsidP="00074857">
            <w:pPr>
              <w:autoSpaceDE w:val="0"/>
              <w:jc w:val="both"/>
              <w:rPr>
                <w:rFonts w:ascii="Arial" w:hAnsi="Arial" w:cs="Arial"/>
                <w:b/>
                <w:color w:val="000000"/>
                <w:sz w:val="20"/>
                <w:szCs w:val="20"/>
              </w:rPr>
            </w:pPr>
          </w:p>
        </w:tc>
        <w:tc>
          <w:tcPr>
            <w:tcW w:w="993" w:type="dxa"/>
          </w:tcPr>
          <w:p w:rsidR="009A1E70" w:rsidRPr="00AA45D2" w:rsidRDefault="009A1E70" w:rsidP="00E75357">
            <w:pPr>
              <w:autoSpaceDE w:val="0"/>
              <w:jc w:val="both"/>
              <w:rPr>
                <w:rFonts w:ascii="Arial" w:hAnsi="Arial" w:cs="Arial"/>
                <w:color w:val="000000"/>
                <w:sz w:val="20"/>
                <w:szCs w:val="20"/>
              </w:rPr>
            </w:pPr>
          </w:p>
          <w:p w:rsidR="009A1E70" w:rsidRPr="00AA45D2" w:rsidRDefault="009A1E70" w:rsidP="00E75357">
            <w:pPr>
              <w:autoSpaceDE w:val="0"/>
              <w:jc w:val="both"/>
              <w:rPr>
                <w:rFonts w:ascii="Arial" w:hAnsi="Arial" w:cs="Arial"/>
                <w:color w:val="000000"/>
                <w:sz w:val="20"/>
                <w:szCs w:val="20"/>
              </w:rPr>
            </w:pPr>
          </w:p>
          <w:p w:rsidR="009A1E70" w:rsidRPr="00AA45D2" w:rsidRDefault="009A1E70" w:rsidP="00E75357">
            <w:pPr>
              <w:autoSpaceDE w:val="0"/>
              <w:jc w:val="both"/>
              <w:rPr>
                <w:rFonts w:ascii="Arial" w:hAnsi="Arial" w:cs="Arial"/>
                <w:color w:val="000000"/>
                <w:sz w:val="20"/>
                <w:szCs w:val="20"/>
              </w:rPr>
            </w:pPr>
          </w:p>
          <w:p w:rsidR="009A1E70" w:rsidRDefault="009A1E70" w:rsidP="00E75357">
            <w:pPr>
              <w:autoSpaceDE w:val="0"/>
              <w:jc w:val="both"/>
              <w:rPr>
                <w:rFonts w:ascii="Arial" w:hAnsi="Arial" w:cs="Arial"/>
                <w:color w:val="000000"/>
                <w:sz w:val="20"/>
                <w:szCs w:val="20"/>
              </w:rPr>
            </w:pPr>
          </w:p>
          <w:p w:rsidR="009A1E70" w:rsidRDefault="009A1E70" w:rsidP="00E75357">
            <w:pPr>
              <w:autoSpaceDE w:val="0"/>
              <w:jc w:val="both"/>
              <w:rPr>
                <w:rFonts w:ascii="Arial" w:hAnsi="Arial" w:cs="Arial"/>
                <w:color w:val="000000"/>
                <w:sz w:val="20"/>
                <w:szCs w:val="20"/>
              </w:rPr>
            </w:pPr>
          </w:p>
          <w:p w:rsidR="009A1E70" w:rsidRDefault="009A1E70" w:rsidP="00E75357">
            <w:pPr>
              <w:autoSpaceDE w:val="0"/>
              <w:jc w:val="both"/>
              <w:rPr>
                <w:rFonts w:ascii="Arial" w:hAnsi="Arial" w:cs="Arial"/>
                <w:color w:val="000000"/>
                <w:sz w:val="20"/>
                <w:szCs w:val="20"/>
              </w:rPr>
            </w:pPr>
          </w:p>
          <w:p w:rsidR="009A1E70" w:rsidRDefault="009A1E70" w:rsidP="00E75357">
            <w:pPr>
              <w:autoSpaceDE w:val="0"/>
              <w:jc w:val="both"/>
              <w:rPr>
                <w:rFonts w:ascii="Arial" w:hAnsi="Arial" w:cs="Arial"/>
                <w:color w:val="000000"/>
                <w:sz w:val="20"/>
                <w:szCs w:val="20"/>
              </w:rPr>
            </w:pPr>
          </w:p>
          <w:p w:rsidR="009A1E70" w:rsidRDefault="009A1E70" w:rsidP="00E75357">
            <w:pPr>
              <w:autoSpaceDE w:val="0"/>
              <w:jc w:val="both"/>
              <w:rPr>
                <w:rFonts w:ascii="Arial" w:hAnsi="Arial" w:cs="Arial"/>
                <w:color w:val="000000"/>
                <w:sz w:val="20"/>
                <w:szCs w:val="20"/>
              </w:rPr>
            </w:pPr>
          </w:p>
          <w:p w:rsidR="009A1E70" w:rsidRPr="00AA45D2" w:rsidRDefault="009A1E70" w:rsidP="00E75357">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708" w:type="dxa"/>
            <w:vAlign w:val="center"/>
          </w:tcPr>
          <w:p w:rsidR="009A1E70" w:rsidRPr="00AA45D2" w:rsidRDefault="009A1E70" w:rsidP="00E75357">
            <w:pPr>
              <w:autoSpaceDE w:val="0"/>
              <w:jc w:val="center"/>
              <w:rPr>
                <w:rFonts w:ascii="Arial" w:hAnsi="Arial" w:cs="Arial"/>
                <w:color w:val="000000"/>
                <w:sz w:val="20"/>
                <w:szCs w:val="20"/>
              </w:rPr>
            </w:pPr>
            <w:r w:rsidRPr="00AA45D2">
              <w:rPr>
                <w:rFonts w:ascii="Arial" w:hAnsi="Arial" w:cs="Arial"/>
                <w:color w:val="000000"/>
                <w:sz w:val="20"/>
                <w:szCs w:val="20"/>
              </w:rPr>
              <w:t>20</w:t>
            </w:r>
          </w:p>
        </w:tc>
        <w:tc>
          <w:tcPr>
            <w:tcW w:w="1311" w:type="dxa"/>
            <w:vAlign w:val="center"/>
          </w:tcPr>
          <w:p w:rsidR="009A1E70" w:rsidRDefault="009A1E70" w:rsidP="00E75357">
            <w:pPr>
              <w:autoSpaceDE w:val="0"/>
              <w:jc w:val="center"/>
              <w:rPr>
                <w:rFonts w:ascii="Arial" w:hAnsi="Arial" w:cs="Arial"/>
                <w:color w:val="000000"/>
                <w:sz w:val="20"/>
                <w:szCs w:val="20"/>
              </w:rPr>
            </w:pPr>
            <w:r>
              <w:rPr>
                <w:rFonts w:ascii="Arial" w:hAnsi="Arial" w:cs="Arial"/>
                <w:color w:val="000000"/>
                <w:sz w:val="20"/>
                <w:szCs w:val="20"/>
              </w:rPr>
              <w:t>COAD-DPF</w:t>
            </w:r>
          </w:p>
          <w:p w:rsidR="009A1E70" w:rsidRDefault="009A1E70" w:rsidP="00E75357">
            <w:pPr>
              <w:autoSpaceDE w:val="0"/>
              <w:jc w:val="center"/>
              <w:rPr>
                <w:rFonts w:ascii="Arial" w:hAnsi="Arial" w:cs="Arial"/>
                <w:color w:val="000000"/>
                <w:sz w:val="20"/>
                <w:szCs w:val="20"/>
              </w:rPr>
            </w:pPr>
            <w:r>
              <w:rPr>
                <w:rFonts w:ascii="Arial" w:hAnsi="Arial" w:cs="Arial"/>
                <w:color w:val="000000"/>
                <w:sz w:val="20"/>
                <w:szCs w:val="20"/>
              </w:rPr>
              <w:t>Brasília/DF</w:t>
            </w:r>
          </w:p>
          <w:p w:rsidR="009A1E70" w:rsidRPr="00AA45D2" w:rsidRDefault="009A1E70" w:rsidP="00E75357">
            <w:pPr>
              <w:autoSpaceDE w:val="0"/>
              <w:jc w:val="center"/>
              <w:rPr>
                <w:rFonts w:ascii="Arial" w:hAnsi="Arial" w:cs="Arial"/>
                <w:color w:val="000000"/>
                <w:sz w:val="20"/>
                <w:szCs w:val="20"/>
              </w:rPr>
            </w:pPr>
            <w:r>
              <w:rPr>
                <w:rFonts w:ascii="Arial" w:hAnsi="Arial" w:cs="Arial"/>
                <w:color w:val="000000"/>
                <w:sz w:val="20"/>
                <w:szCs w:val="20"/>
              </w:rPr>
              <w:t xml:space="preserve">Tensão </w:t>
            </w:r>
            <w:proofErr w:type="gramStart"/>
            <w:r>
              <w:rPr>
                <w:rFonts w:ascii="Arial" w:hAnsi="Arial" w:cs="Arial"/>
                <w:color w:val="000000"/>
                <w:sz w:val="20"/>
                <w:szCs w:val="20"/>
              </w:rPr>
              <w:t>220v</w:t>
            </w:r>
            <w:proofErr w:type="gramEnd"/>
          </w:p>
        </w:tc>
        <w:tc>
          <w:tcPr>
            <w:tcW w:w="1134" w:type="dxa"/>
            <w:vAlign w:val="center"/>
          </w:tcPr>
          <w:p w:rsidR="009A1E70" w:rsidRDefault="009A1E70" w:rsidP="009A1E70">
            <w:pPr>
              <w:jc w:val="center"/>
              <w:rPr>
                <w:rFonts w:ascii="Calibri" w:hAnsi="Calibri" w:cs="Calibri"/>
                <w:color w:val="000000"/>
                <w:sz w:val="22"/>
                <w:szCs w:val="22"/>
              </w:rPr>
            </w:pPr>
            <w:r>
              <w:rPr>
                <w:rFonts w:ascii="Calibri" w:hAnsi="Calibri" w:cs="Calibri"/>
                <w:color w:val="000000"/>
                <w:sz w:val="22"/>
                <w:szCs w:val="22"/>
              </w:rPr>
              <w:t>R$ 3.009,67</w:t>
            </w:r>
          </w:p>
        </w:tc>
        <w:tc>
          <w:tcPr>
            <w:tcW w:w="1275" w:type="dxa"/>
            <w:vAlign w:val="center"/>
          </w:tcPr>
          <w:p w:rsidR="009A1E70" w:rsidRDefault="009A1E70" w:rsidP="009A1E70">
            <w:pPr>
              <w:jc w:val="center"/>
              <w:rPr>
                <w:rFonts w:ascii="Calibri" w:hAnsi="Calibri" w:cs="Calibri"/>
                <w:color w:val="000000"/>
                <w:sz w:val="22"/>
                <w:szCs w:val="22"/>
              </w:rPr>
            </w:pPr>
            <w:r>
              <w:rPr>
                <w:rFonts w:ascii="Calibri" w:hAnsi="Calibri" w:cs="Calibri"/>
                <w:color w:val="000000"/>
                <w:sz w:val="22"/>
                <w:szCs w:val="22"/>
              </w:rPr>
              <w:t>R$ 60.193,40</w:t>
            </w:r>
          </w:p>
        </w:tc>
      </w:tr>
    </w:tbl>
    <w:p w:rsidR="00E75357" w:rsidRPr="003C2C01" w:rsidRDefault="0091033A" w:rsidP="003C2C01">
      <w:pPr>
        <w:pStyle w:val="PargrafodaLista"/>
        <w:numPr>
          <w:ilvl w:val="1"/>
          <w:numId w:val="1"/>
        </w:numPr>
        <w:autoSpaceDE w:val="0"/>
        <w:spacing w:before="120" w:after="120" w:line="276" w:lineRule="auto"/>
        <w:ind w:left="709"/>
        <w:jc w:val="both"/>
        <w:rPr>
          <w:rFonts w:ascii="Arial" w:hAnsi="Arial" w:cs="Arial"/>
          <w:b/>
          <w:color w:val="000000"/>
          <w:sz w:val="20"/>
          <w:szCs w:val="20"/>
        </w:rPr>
      </w:pPr>
      <w:r w:rsidRPr="003C2C01">
        <w:rPr>
          <w:rFonts w:ascii="Arial" w:hAnsi="Arial" w:cs="Arial"/>
          <w:b/>
          <w:color w:val="000000"/>
          <w:sz w:val="20"/>
          <w:szCs w:val="20"/>
        </w:rPr>
        <w:lastRenderedPageBreak/>
        <w:t xml:space="preserve">Os itens de 01 a 06 </w:t>
      </w:r>
      <w:r w:rsidR="00E75357" w:rsidRPr="003C2C01">
        <w:rPr>
          <w:rFonts w:ascii="Arial" w:hAnsi="Arial" w:cs="Arial"/>
          <w:b/>
          <w:color w:val="000000"/>
          <w:sz w:val="20"/>
          <w:szCs w:val="20"/>
        </w:rPr>
        <w:t xml:space="preserve">e 20 </w:t>
      </w:r>
      <w:r w:rsidRPr="003C2C01">
        <w:rPr>
          <w:rFonts w:ascii="Arial" w:hAnsi="Arial" w:cs="Arial"/>
          <w:b/>
          <w:color w:val="000000"/>
          <w:sz w:val="20"/>
          <w:szCs w:val="20"/>
        </w:rPr>
        <w:t>são destinados a Coordenação de Administração do DPF</w:t>
      </w:r>
      <w:r w:rsidR="00530B01" w:rsidRPr="003C2C01">
        <w:rPr>
          <w:rFonts w:ascii="Arial" w:hAnsi="Arial" w:cs="Arial"/>
          <w:b/>
          <w:color w:val="000000"/>
          <w:sz w:val="20"/>
          <w:szCs w:val="20"/>
        </w:rPr>
        <w:t xml:space="preserve"> (COAD/DPF)</w:t>
      </w:r>
      <w:r w:rsidRPr="003C2C01">
        <w:rPr>
          <w:rFonts w:ascii="Arial" w:hAnsi="Arial" w:cs="Arial"/>
          <w:b/>
          <w:color w:val="000000"/>
          <w:sz w:val="20"/>
          <w:szCs w:val="20"/>
        </w:rPr>
        <w:t>, Órgão Gerenciador do certame.</w:t>
      </w:r>
    </w:p>
    <w:p w:rsidR="003C2C01" w:rsidRDefault="00E75357" w:rsidP="003C2C01">
      <w:pPr>
        <w:pStyle w:val="PargrafodaLista"/>
        <w:numPr>
          <w:ilvl w:val="1"/>
          <w:numId w:val="1"/>
        </w:numPr>
        <w:autoSpaceDE w:val="0"/>
        <w:spacing w:before="120" w:after="120" w:line="276" w:lineRule="auto"/>
        <w:ind w:left="709"/>
        <w:jc w:val="both"/>
        <w:rPr>
          <w:rFonts w:ascii="Arial" w:hAnsi="Arial" w:cs="Arial"/>
          <w:b/>
          <w:color w:val="000000"/>
          <w:sz w:val="20"/>
          <w:szCs w:val="20"/>
        </w:rPr>
      </w:pPr>
      <w:r w:rsidRPr="003C2C01">
        <w:rPr>
          <w:rFonts w:ascii="Arial" w:hAnsi="Arial" w:cs="Arial"/>
          <w:b/>
          <w:color w:val="000000"/>
          <w:sz w:val="20"/>
          <w:szCs w:val="20"/>
          <w:highlight w:val="yellow"/>
        </w:rPr>
        <w:t xml:space="preserve">O item </w:t>
      </w:r>
      <w:proofErr w:type="gramStart"/>
      <w:r w:rsidRPr="003C2C01">
        <w:rPr>
          <w:rFonts w:ascii="Arial" w:hAnsi="Arial" w:cs="Arial"/>
          <w:b/>
          <w:color w:val="000000"/>
          <w:sz w:val="20"/>
          <w:szCs w:val="20"/>
          <w:highlight w:val="yellow"/>
        </w:rPr>
        <w:t>3</w:t>
      </w:r>
      <w:proofErr w:type="gramEnd"/>
      <w:r w:rsidRPr="003C2C01">
        <w:rPr>
          <w:rFonts w:ascii="Arial" w:hAnsi="Arial" w:cs="Arial"/>
          <w:b/>
          <w:color w:val="000000"/>
          <w:sz w:val="20"/>
          <w:szCs w:val="20"/>
          <w:highlight w:val="yellow"/>
        </w:rPr>
        <w:t xml:space="preserve"> </w:t>
      </w:r>
      <w:r w:rsidR="003C2C01" w:rsidRPr="003C2C01">
        <w:rPr>
          <w:rFonts w:ascii="Arial" w:hAnsi="Arial" w:cs="Arial"/>
          <w:b/>
          <w:color w:val="000000"/>
          <w:sz w:val="20"/>
          <w:szCs w:val="20"/>
          <w:highlight w:val="yellow"/>
        </w:rPr>
        <w:t>possui valor de referência superior a R$ 80.000,00 (oitenta mil reais).</w:t>
      </w:r>
      <w:r w:rsidR="003C2C01" w:rsidRPr="003C2C01">
        <w:rPr>
          <w:rFonts w:ascii="Arial" w:hAnsi="Arial" w:cs="Arial"/>
          <w:b/>
          <w:color w:val="000000"/>
          <w:sz w:val="20"/>
          <w:szCs w:val="20"/>
        </w:rPr>
        <w:t xml:space="preserve"> </w:t>
      </w:r>
      <w:r w:rsidR="003C2C01" w:rsidRPr="003C2C01">
        <w:rPr>
          <w:rFonts w:ascii="Arial" w:hAnsi="Arial" w:cs="Arial"/>
          <w:b/>
          <w:color w:val="000000"/>
          <w:sz w:val="20"/>
          <w:szCs w:val="20"/>
          <w:highlight w:val="yellow"/>
        </w:rPr>
        <w:t>Por esta razão</w:t>
      </w:r>
      <w:r w:rsidRPr="003C2C01">
        <w:rPr>
          <w:rFonts w:ascii="Arial" w:hAnsi="Arial" w:cs="Arial"/>
          <w:b/>
          <w:color w:val="000000"/>
          <w:sz w:val="20"/>
          <w:szCs w:val="20"/>
          <w:highlight w:val="yellow"/>
        </w:rPr>
        <w:t xml:space="preserve"> </w:t>
      </w:r>
      <w:r w:rsidR="003C2C01" w:rsidRPr="003C2C01">
        <w:rPr>
          <w:rFonts w:ascii="Arial" w:hAnsi="Arial" w:cs="Arial"/>
          <w:b/>
          <w:color w:val="000000"/>
          <w:sz w:val="20"/>
          <w:szCs w:val="20"/>
          <w:highlight w:val="yellow"/>
        </w:rPr>
        <w:t xml:space="preserve">será </w:t>
      </w:r>
      <w:r w:rsidRPr="003C2C01">
        <w:rPr>
          <w:rFonts w:ascii="Arial" w:hAnsi="Arial" w:cs="Arial"/>
          <w:b/>
          <w:color w:val="000000"/>
          <w:sz w:val="20"/>
          <w:szCs w:val="20"/>
          <w:highlight w:val="yellow"/>
        </w:rPr>
        <w:t xml:space="preserve">o único </w:t>
      </w:r>
      <w:r w:rsidR="003C2C01" w:rsidRPr="003C2C01">
        <w:rPr>
          <w:rFonts w:ascii="Arial" w:hAnsi="Arial" w:cs="Arial"/>
          <w:b/>
          <w:color w:val="000000"/>
          <w:sz w:val="20"/>
          <w:szCs w:val="20"/>
          <w:highlight w:val="yellow"/>
        </w:rPr>
        <w:t xml:space="preserve">item </w:t>
      </w:r>
      <w:r w:rsidRPr="003C2C01">
        <w:rPr>
          <w:rFonts w:ascii="Arial" w:hAnsi="Arial" w:cs="Arial"/>
          <w:b/>
          <w:color w:val="000000"/>
          <w:sz w:val="20"/>
          <w:szCs w:val="20"/>
          <w:highlight w:val="yellow"/>
        </w:rPr>
        <w:t>deste certam</w:t>
      </w:r>
      <w:r w:rsidR="003C2C01" w:rsidRPr="003C2C01">
        <w:rPr>
          <w:rFonts w:ascii="Arial" w:hAnsi="Arial" w:cs="Arial"/>
          <w:b/>
          <w:color w:val="000000"/>
          <w:sz w:val="20"/>
          <w:szCs w:val="20"/>
          <w:highlight w:val="yellow"/>
        </w:rPr>
        <w:t>e que possuirá ampla participação.</w:t>
      </w:r>
      <w:r w:rsidRPr="003C2C01">
        <w:rPr>
          <w:rFonts w:ascii="Arial" w:hAnsi="Arial" w:cs="Arial"/>
          <w:b/>
          <w:color w:val="000000"/>
          <w:sz w:val="20"/>
          <w:szCs w:val="20"/>
          <w:highlight w:val="yellow"/>
        </w:rPr>
        <w:t xml:space="preserve"> </w:t>
      </w:r>
      <w:r w:rsidR="003C2C01" w:rsidRPr="003C2C01">
        <w:rPr>
          <w:rFonts w:ascii="Arial" w:hAnsi="Arial" w:cs="Arial"/>
          <w:b/>
          <w:color w:val="000000"/>
          <w:sz w:val="20"/>
          <w:szCs w:val="20"/>
          <w:highlight w:val="yellow"/>
        </w:rPr>
        <w:t>O</w:t>
      </w:r>
      <w:r w:rsidRPr="003C2C01">
        <w:rPr>
          <w:rFonts w:ascii="Arial" w:hAnsi="Arial" w:cs="Arial"/>
          <w:b/>
          <w:color w:val="000000"/>
          <w:sz w:val="20"/>
          <w:szCs w:val="20"/>
          <w:highlight w:val="yellow"/>
        </w:rPr>
        <w:t>s demais serão de participação exclusiva de microempresas e empr</w:t>
      </w:r>
      <w:r w:rsidR="003C2C01">
        <w:rPr>
          <w:rFonts w:ascii="Arial" w:hAnsi="Arial" w:cs="Arial"/>
          <w:b/>
          <w:color w:val="000000"/>
          <w:sz w:val="20"/>
          <w:szCs w:val="20"/>
          <w:highlight w:val="yellow"/>
        </w:rPr>
        <w:t>esas de pequeno porte (ME/EPP)</w:t>
      </w:r>
      <w:r w:rsidR="003C2C01">
        <w:rPr>
          <w:rFonts w:ascii="Arial" w:hAnsi="Arial" w:cs="Arial"/>
          <w:b/>
          <w:color w:val="000000"/>
          <w:sz w:val="20"/>
          <w:szCs w:val="20"/>
        </w:rPr>
        <w:t>.</w:t>
      </w:r>
    </w:p>
    <w:p w:rsidR="00E75357" w:rsidRPr="003C2C01" w:rsidRDefault="00E75357" w:rsidP="003C2C01">
      <w:pPr>
        <w:pStyle w:val="PargrafodaLista"/>
        <w:numPr>
          <w:ilvl w:val="1"/>
          <w:numId w:val="1"/>
        </w:numPr>
        <w:autoSpaceDE w:val="0"/>
        <w:spacing w:before="120" w:after="120" w:line="276" w:lineRule="auto"/>
        <w:ind w:left="709"/>
        <w:jc w:val="both"/>
        <w:rPr>
          <w:rFonts w:ascii="Arial" w:hAnsi="Arial" w:cs="Arial"/>
          <w:b/>
          <w:color w:val="000000"/>
          <w:sz w:val="20"/>
          <w:szCs w:val="20"/>
        </w:rPr>
      </w:pPr>
      <w:r w:rsidRPr="003C2C01">
        <w:rPr>
          <w:rFonts w:ascii="Arial" w:hAnsi="Arial" w:cs="Arial"/>
          <w:b/>
          <w:color w:val="000000"/>
          <w:sz w:val="20"/>
          <w:szCs w:val="20"/>
        </w:rPr>
        <w:t>O item 20 corresponde a cota d</w:t>
      </w:r>
      <w:r w:rsidR="003C2C01">
        <w:rPr>
          <w:rFonts w:ascii="Arial" w:hAnsi="Arial" w:cs="Arial"/>
          <w:b/>
          <w:color w:val="000000"/>
          <w:sz w:val="20"/>
          <w:szCs w:val="20"/>
        </w:rPr>
        <w:t xml:space="preserve">e 25% do quantitativo do item </w:t>
      </w:r>
      <w:proofErr w:type="gramStart"/>
      <w:r w:rsidR="003C2C01">
        <w:rPr>
          <w:rFonts w:ascii="Arial" w:hAnsi="Arial" w:cs="Arial"/>
          <w:b/>
          <w:color w:val="000000"/>
          <w:sz w:val="20"/>
          <w:szCs w:val="20"/>
        </w:rPr>
        <w:t>3</w:t>
      </w:r>
      <w:proofErr w:type="gramEnd"/>
      <w:r w:rsidRPr="003C2C01">
        <w:rPr>
          <w:rFonts w:ascii="Arial" w:hAnsi="Arial" w:cs="Arial"/>
          <w:b/>
          <w:color w:val="000000"/>
          <w:sz w:val="20"/>
          <w:szCs w:val="20"/>
        </w:rPr>
        <w:t xml:space="preserve">  destinado a participação exclusiva de ME/EPP</w:t>
      </w:r>
      <w:r w:rsidR="003C2C01">
        <w:rPr>
          <w:rFonts w:ascii="Arial" w:hAnsi="Arial" w:cs="Arial"/>
          <w:b/>
          <w:color w:val="000000"/>
          <w:sz w:val="20"/>
          <w:szCs w:val="20"/>
        </w:rPr>
        <w:t>,</w:t>
      </w:r>
      <w:r w:rsidRPr="003C2C01">
        <w:rPr>
          <w:rFonts w:ascii="Arial" w:hAnsi="Arial" w:cs="Arial"/>
          <w:b/>
          <w:color w:val="000000"/>
          <w:sz w:val="20"/>
          <w:szCs w:val="20"/>
        </w:rPr>
        <w:t xml:space="preserve"> em respeito ao previsto pelo inciso 3º do artigo 48 da Lei Complementar 123/2006.</w:t>
      </w:r>
    </w:p>
    <w:p w:rsidR="00E84F96" w:rsidRPr="003C2C01" w:rsidRDefault="0091033A" w:rsidP="003C2C01">
      <w:pPr>
        <w:pStyle w:val="PargrafodaLista"/>
        <w:numPr>
          <w:ilvl w:val="1"/>
          <w:numId w:val="1"/>
        </w:numPr>
        <w:autoSpaceDE w:val="0"/>
        <w:spacing w:before="120" w:after="120" w:line="276" w:lineRule="auto"/>
        <w:ind w:left="709"/>
        <w:jc w:val="both"/>
        <w:rPr>
          <w:rFonts w:ascii="Arial" w:hAnsi="Arial" w:cs="Arial"/>
          <w:b/>
          <w:color w:val="000000"/>
          <w:sz w:val="20"/>
          <w:szCs w:val="20"/>
        </w:rPr>
      </w:pPr>
      <w:r w:rsidRPr="003C2C01">
        <w:rPr>
          <w:rFonts w:ascii="Arial" w:hAnsi="Arial" w:cs="Arial"/>
          <w:b/>
          <w:color w:val="000000"/>
          <w:sz w:val="20"/>
          <w:szCs w:val="20"/>
        </w:rPr>
        <w:t xml:space="preserve">Os demais itens são desdobramentos dos itens de 01 a 06 </w:t>
      </w:r>
      <w:r w:rsidR="00E75357" w:rsidRPr="003C2C01">
        <w:rPr>
          <w:rFonts w:ascii="Arial" w:hAnsi="Arial" w:cs="Arial"/>
          <w:b/>
          <w:color w:val="000000"/>
          <w:sz w:val="20"/>
          <w:szCs w:val="20"/>
        </w:rPr>
        <w:t>destinados aos</w:t>
      </w:r>
      <w:r w:rsidRPr="003C2C01">
        <w:rPr>
          <w:rFonts w:ascii="Arial" w:hAnsi="Arial" w:cs="Arial"/>
          <w:b/>
          <w:color w:val="000000"/>
          <w:sz w:val="20"/>
          <w:szCs w:val="20"/>
        </w:rPr>
        <w:t xml:space="preserve"> órgãos participantes desta licitação</w:t>
      </w:r>
      <w:r w:rsidR="00E75357" w:rsidRPr="003C2C01">
        <w:rPr>
          <w:rFonts w:ascii="Arial" w:hAnsi="Arial" w:cs="Arial"/>
          <w:b/>
          <w:color w:val="000000"/>
          <w:sz w:val="20"/>
          <w:szCs w:val="20"/>
        </w:rPr>
        <w:t xml:space="preserve"> com sede em municípios diferentes do Distrito Federal</w:t>
      </w:r>
      <w:r w:rsidRPr="003C2C01">
        <w:rPr>
          <w:rFonts w:ascii="Arial" w:hAnsi="Arial" w:cs="Arial"/>
          <w:b/>
          <w:color w:val="000000"/>
          <w:sz w:val="20"/>
          <w:szCs w:val="20"/>
        </w:rPr>
        <w:t>, assim distribuídos:</w:t>
      </w:r>
    </w:p>
    <w:p w:rsidR="0091033A" w:rsidRPr="003C2C01" w:rsidRDefault="003C2C01" w:rsidP="003C2C01">
      <w:pPr>
        <w:pStyle w:val="PargrafodaLista"/>
        <w:numPr>
          <w:ilvl w:val="2"/>
          <w:numId w:val="1"/>
        </w:numPr>
        <w:autoSpaceDE w:val="0"/>
        <w:spacing w:before="120" w:after="120" w:line="276" w:lineRule="auto"/>
        <w:ind w:left="1276"/>
        <w:jc w:val="both"/>
        <w:rPr>
          <w:rFonts w:ascii="Arial" w:hAnsi="Arial" w:cs="Arial"/>
          <w:b/>
          <w:color w:val="000000"/>
          <w:sz w:val="20"/>
          <w:szCs w:val="20"/>
        </w:rPr>
      </w:pPr>
      <w:r w:rsidRPr="003C2C01">
        <w:rPr>
          <w:rFonts w:ascii="Arial" w:hAnsi="Arial" w:cs="Arial"/>
          <w:b/>
          <w:color w:val="000000"/>
          <w:sz w:val="20"/>
          <w:szCs w:val="20"/>
        </w:rPr>
        <w:t xml:space="preserve"> </w:t>
      </w:r>
      <w:r w:rsidR="0091033A" w:rsidRPr="003C2C01">
        <w:rPr>
          <w:rFonts w:ascii="Arial" w:hAnsi="Arial" w:cs="Arial"/>
          <w:b/>
          <w:color w:val="000000"/>
          <w:sz w:val="20"/>
          <w:szCs w:val="20"/>
        </w:rPr>
        <w:t xml:space="preserve">Itens: </w:t>
      </w:r>
      <w:proofErr w:type="gramStart"/>
      <w:r w:rsidR="0091033A" w:rsidRPr="003C2C01">
        <w:rPr>
          <w:rFonts w:ascii="Arial" w:hAnsi="Arial" w:cs="Arial"/>
          <w:b/>
          <w:color w:val="000000"/>
          <w:sz w:val="20"/>
          <w:szCs w:val="20"/>
        </w:rPr>
        <w:t>07, 12 e 15</w:t>
      </w:r>
      <w:proofErr w:type="gramEnd"/>
      <w:r w:rsidR="00530B01" w:rsidRPr="003C2C01">
        <w:rPr>
          <w:rFonts w:ascii="Arial" w:hAnsi="Arial" w:cs="Arial"/>
          <w:b/>
          <w:color w:val="000000"/>
          <w:sz w:val="20"/>
          <w:szCs w:val="20"/>
        </w:rPr>
        <w:t xml:space="preserve"> - Destinados à Superintendência de Polícia Federal de Santa Catarina, sediada em Florianópolis (SR/SC).</w:t>
      </w:r>
    </w:p>
    <w:p w:rsidR="00530B01" w:rsidRDefault="003C2C01" w:rsidP="003C2C01">
      <w:pPr>
        <w:pStyle w:val="PargrafodaLista"/>
        <w:numPr>
          <w:ilvl w:val="2"/>
          <w:numId w:val="1"/>
        </w:numPr>
        <w:autoSpaceDE w:val="0"/>
        <w:spacing w:before="120" w:after="120" w:line="276" w:lineRule="auto"/>
        <w:ind w:left="1276"/>
        <w:jc w:val="both"/>
        <w:rPr>
          <w:rFonts w:ascii="Arial" w:hAnsi="Arial" w:cs="Arial"/>
          <w:b/>
          <w:color w:val="000000"/>
          <w:sz w:val="20"/>
          <w:szCs w:val="20"/>
        </w:rPr>
      </w:pPr>
      <w:r>
        <w:rPr>
          <w:rFonts w:ascii="Arial" w:hAnsi="Arial" w:cs="Arial"/>
          <w:b/>
          <w:color w:val="000000"/>
          <w:sz w:val="20"/>
          <w:szCs w:val="20"/>
        </w:rPr>
        <w:t xml:space="preserve"> </w:t>
      </w:r>
      <w:r w:rsidR="00530B01">
        <w:rPr>
          <w:rFonts w:ascii="Arial" w:hAnsi="Arial" w:cs="Arial"/>
          <w:b/>
          <w:color w:val="000000"/>
          <w:sz w:val="20"/>
          <w:szCs w:val="20"/>
        </w:rPr>
        <w:t>Itens: 08, 10, 13, 16 e 18 – Destinados à Superintendência de Polícia Federal de Mato Grosso do Sul, sediada em Campo Grande (SR/MS).</w:t>
      </w:r>
    </w:p>
    <w:p w:rsidR="00530B01" w:rsidRDefault="003C2C01" w:rsidP="003C2C01">
      <w:pPr>
        <w:pStyle w:val="PargrafodaLista"/>
        <w:numPr>
          <w:ilvl w:val="2"/>
          <w:numId w:val="1"/>
        </w:numPr>
        <w:autoSpaceDE w:val="0"/>
        <w:spacing w:before="120" w:after="120" w:line="276" w:lineRule="auto"/>
        <w:ind w:left="1276"/>
        <w:jc w:val="both"/>
        <w:rPr>
          <w:rFonts w:ascii="Arial" w:hAnsi="Arial" w:cs="Arial"/>
          <w:b/>
          <w:color w:val="000000"/>
          <w:sz w:val="20"/>
          <w:szCs w:val="20"/>
        </w:rPr>
      </w:pPr>
      <w:r>
        <w:rPr>
          <w:rFonts w:ascii="Arial" w:hAnsi="Arial" w:cs="Arial"/>
          <w:b/>
          <w:color w:val="000000"/>
          <w:sz w:val="20"/>
          <w:szCs w:val="20"/>
        </w:rPr>
        <w:t xml:space="preserve"> </w:t>
      </w:r>
      <w:r w:rsidR="00530B01">
        <w:rPr>
          <w:rFonts w:ascii="Arial" w:hAnsi="Arial" w:cs="Arial"/>
          <w:b/>
          <w:color w:val="000000"/>
          <w:sz w:val="20"/>
          <w:szCs w:val="20"/>
        </w:rPr>
        <w:t>Itens: 09, 11, 14, 17 e 19 -</w:t>
      </w:r>
      <w:proofErr w:type="gramStart"/>
      <w:r w:rsidR="00530B01">
        <w:rPr>
          <w:rFonts w:ascii="Arial" w:hAnsi="Arial" w:cs="Arial"/>
          <w:b/>
          <w:color w:val="000000"/>
          <w:sz w:val="20"/>
          <w:szCs w:val="20"/>
        </w:rPr>
        <w:t xml:space="preserve">  </w:t>
      </w:r>
      <w:proofErr w:type="gramEnd"/>
      <w:r w:rsidR="00530B01">
        <w:rPr>
          <w:rFonts w:ascii="Arial" w:hAnsi="Arial" w:cs="Arial"/>
          <w:b/>
          <w:color w:val="000000"/>
          <w:sz w:val="20"/>
          <w:szCs w:val="20"/>
        </w:rPr>
        <w:t>Destinados ao Instituto Federal d</w:t>
      </w:r>
      <w:r w:rsidR="00530B01" w:rsidRPr="00530B01">
        <w:rPr>
          <w:rFonts w:ascii="Arial" w:hAnsi="Arial" w:cs="Arial"/>
          <w:b/>
          <w:color w:val="000000"/>
          <w:sz w:val="20"/>
          <w:szCs w:val="20"/>
        </w:rPr>
        <w:t>e Educa</w:t>
      </w:r>
      <w:r w:rsidR="00530B01" w:rsidRPr="00530B01">
        <w:rPr>
          <w:rFonts w:ascii="Arial" w:hAnsi="Arial" w:cs="Arial" w:hint="eastAsia"/>
          <w:b/>
          <w:color w:val="000000"/>
          <w:sz w:val="20"/>
          <w:szCs w:val="20"/>
        </w:rPr>
        <w:t>çã</w:t>
      </w:r>
      <w:r w:rsidR="00530B01" w:rsidRPr="00530B01">
        <w:rPr>
          <w:rFonts w:ascii="Arial" w:hAnsi="Arial" w:cs="Arial"/>
          <w:b/>
          <w:color w:val="000000"/>
          <w:sz w:val="20"/>
          <w:szCs w:val="20"/>
        </w:rPr>
        <w:t>o, Ci</w:t>
      </w:r>
      <w:r w:rsidR="00530B01" w:rsidRPr="00530B01">
        <w:rPr>
          <w:rFonts w:ascii="Arial" w:hAnsi="Arial" w:cs="Arial" w:hint="eastAsia"/>
          <w:b/>
          <w:color w:val="000000"/>
          <w:sz w:val="20"/>
          <w:szCs w:val="20"/>
        </w:rPr>
        <w:t>ê</w:t>
      </w:r>
      <w:r w:rsidR="00530B01" w:rsidRPr="00530B01">
        <w:rPr>
          <w:rFonts w:ascii="Arial" w:hAnsi="Arial" w:cs="Arial"/>
          <w:b/>
          <w:color w:val="000000"/>
          <w:sz w:val="20"/>
          <w:szCs w:val="20"/>
        </w:rPr>
        <w:t xml:space="preserve">ncia </w:t>
      </w:r>
      <w:r w:rsidR="00530B01">
        <w:rPr>
          <w:rFonts w:ascii="Arial" w:hAnsi="Arial" w:cs="Arial"/>
          <w:b/>
          <w:color w:val="000000"/>
          <w:sz w:val="20"/>
          <w:szCs w:val="20"/>
        </w:rPr>
        <w:t>e Tecnologia d</w:t>
      </w:r>
      <w:r w:rsidR="00530B01" w:rsidRPr="00530B01">
        <w:rPr>
          <w:rFonts w:ascii="Arial" w:hAnsi="Arial" w:cs="Arial"/>
          <w:b/>
          <w:color w:val="000000"/>
          <w:sz w:val="20"/>
          <w:szCs w:val="20"/>
        </w:rPr>
        <w:t>a Para</w:t>
      </w:r>
      <w:r w:rsidR="00530B01" w:rsidRPr="00530B01">
        <w:rPr>
          <w:rFonts w:ascii="Arial" w:hAnsi="Arial" w:cs="Arial" w:hint="eastAsia"/>
          <w:b/>
          <w:color w:val="000000"/>
          <w:sz w:val="20"/>
          <w:szCs w:val="20"/>
        </w:rPr>
        <w:t>í</w:t>
      </w:r>
      <w:r w:rsidR="00530B01" w:rsidRPr="00530B01">
        <w:rPr>
          <w:rFonts w:ascii="Arial" w:hAnsi="Arial" w:cs="Arial"/>
          <w:b/>
          <w:color w:val="000000"/>
          <w:sz w:val="20"/>
          <w:szCs w:val="20"/>
        </w:rPr>
        <w:t>ba</w:t>
      </w:r>
      <w:r w:rsidR="00530B01">
        <w:rPr>
          <w:rFonts w:ascii="Arial" w:hAnsi="Arial" w:cs="Arial"/>
          <w:b/>
          <w:color w:val="000000"/>
          <w:sz w:val="20"/>
          <w:szCs w:val="20"/>
        </w:rPr>
        <w:t xml:space="preserve"> – IFPB.</w:t>
      </w:r>
    </w:p>
    <w:p w:rsidR="00093461" w:rsidRPr="000F75D3" w:rsidRDefault="00093461" w:rsidP="00093461">
      <w:pPr>
        <w:pStyle w:val="PargrafodaLista"/>
        <w:numPr>
          <w:ilvl w:val="1"/>
          <w:numId w:val="1"/>
        </w:numPr>
        <w:autoSpaceDE w:val="0"/>
        <w:spacing w:before="120" w:after="120" w:line="276" w:lineRule="auto"/>
        <w:ind w:left="709"/>
        <w:jc w:val="both"/>
        <w:rPr>
          <w:rFonts w:ascii="Arial" w:hAnsi="Arial" w:cs="Arial"/>
        </w:rPr>
      </w:pPr>
      <w:r>
        <w:rPr>
          <w:rFonts w:ascii="Arial" w:hAnsi="Arial" w:cs="Arial"/>
          <w:sz w:val="20"/>
          <w:szCs w:val="20"/>
          <w:lang w:eastAsia="en-US"/>
        </w:rPr>
        <w:t xml:space="preserve">Será observada a margem de preferência de 20% para a aquisição de frigobar para os casos enquadrados no </w:t>
      </w:r>
      <w:hyperlink r:id="rId8" w:history="1">
        <w:r w:rsidRPr="00872134">
          <w:rPr>
            <w:rStyle w:val="Hyperlink"/>
            <w:rFonts w:ascii="Arial" w:hAnsi="Arial" w:cs="Arial"/>
            <w:bCs/>
            <w:color w:val="auto"/>
            <w:sz w:val="20"/>
            <w:szCs w:val="20"/>
            <w:u w:val="none"/>
            <w:lang w:eastAsia="en-US"/>
          </w:rPr>
          <w:t xml:space="preserve">Decreto </w:t>
        </w:r>
        <w:r>
          <w:rPr>
            <w:rStyle w:val="Hyperlink"/>
            <w:rFonts w:ascii="Arial" w:hAnsi="Arial" w:cs="Arial"/>
            <w:bCs/>
            <w:color w:val="auto"/>
            <w:sz w:val="20"/>
            <w:szCs w:val="20"/>
            <w:u w:val="none"/>
            <w:lang w:eastAsia="en-US"/>
          </w:rPr>
          <w:t>n</w:t>
        </w:r>
        <w:r w:rsidRPr="00872134">
          <w:rPr>
            <w:rStyle w:val="Hyperlink"/>
            <w:rFonts w:ascii="Arial" w:hAnsi="Arial" w:cs="Arial"/>
            <w:bCs/>
            <w:color w:val="auto"/>
            <w:sz w:val="20"/>
            <w:szCs w:val="20"/>
            <w:u w:val="none"/>
            <w:lang w:eastAsia="en-US"/>
          </w:rPr>
          <w:t xml:space="preserve">º 8.224, de </w:t>
        </w:r>
        <w:proofErr w:type="gramStart"/>
        <w:r w:rsidRPr="00872134">
          <w:rPr>
            <w:rStyle w:val="Hyperlink"/>
            <w:rFonts w:ascii="Arial" w:hAnsi="Arial" w:cs="Arial"/>
            <w:bCs/>
            <w:color w:val="auto"/>
            <w:sz w:val="20"/>
            <w:szCs w:val="20"/>
            <w:u w:val="none"/>
            <w:lang w:eastAsia="en-US"/>
          </w:rPr>
          <w:t>3</w:t>
        </w:r>
        <w:proofErr w:type="gramEnd"/>
        <w:r w:rsidRPr="00872134">
          <w:rPr>
            <w:rStyle w:val="Hyperlink"/>
            <w:rFonts w:ascii="Arial" w:hAnsi="Arial" w:cs="Arial"/>
            <w:bCs/>
            <w:color w:val="auto"/>
            <w:sz w:val="20"/>
            <w:szCs w:val="20"/>
            <w:u w:val="none"/>
            <w:lang w:eastAsia="en-US"/>
          </w:rPr>
          <w:t xml:space="preserve"> de abril de 2014</w:t>
        </w:r>
      </w:hyperlink>
      <w:r>
        <w:rPr>
          <w:rFonts w:ascii="Arial" w:hAnsi="Arial" w:cs="Arial"/>
          <w:sz w:val="20"/>
          <w:szCs w:val="20"/>
          <w:lang w:eastAsia="en-US"/>
        </w:rPr>
        <w:t xml:space="preserve">. </w:t>
      </w:r>
    </w:p>
    <w:p w:rsidR="00093461" w:rsidRPr="00AA45D2" w:rsidRDefault="00093461" w:rsidP="00093461">
      <w:pPr>
        <w:pStyle w:val="PargrafodaLista"/>
        <w:autoSpaceDE w:val="0"/>
        <w:spacing w:before="120" w:after="120" w:line="276" w:lineRule="auto"/>
        <w:ind w:left="1276"/>
        <w:jc w:val="both"/>
        <w:rPr>
          <w:rFonts w:ascii="Arial" w:hAnsi="Arial" w:cs="Arial"/>
          <w:b/>
          <w:color w:val="000000"/>
          <w:sz w:val="20"/>
          <w:szCs w:val="20"/>
        </w:rPr>
      </w:pPr>
    </w:p>
    <w:p w:rsidR="004F5DB8" w:rsidRPr="00AA45D2" w:rsidRDefault="004F5DB8" w:rsidP="004F5DB8">
      <w:pPr>
        <w:numPr>
          <w:ilvl w:val="0"/>
          <w:numId w:val="1"/>
        </w:numPr>
        <w:autoSpaceDE w:val="0"/>
        <w:spacing w:after="120" w:line="276" w:lineRule="auto"/>
        <w:jc w:val="both"/>
        <w:rPr>
          <w:rFonts w:ascii="Arial" w:hAnsi="Arial" w:cs="Arial"/>
          <w:b/>
          <w:sz w:val="20"/>
          <w:szCs w:val="20"/>
        </w:rPr>
      </w:pPr>
      <w:r w:rsidRPr="00AA45D2">
        <w:rPr>
          <w:rFonts w:ascii="Arial" w:hAnsi="Arial" w:cs="Arial"/>
          <w:b/>
          <w:sz w:val="20"/>
          <w:szCs w:val="20"/>
        </w:rPr>
        <w:t>JUSTIFICATIVA E OBJETIVO DA CONTRATAÇÃO</w:t>
      </w:r>
    </w:p>
    <w:p w:rsidR="004F5DB8" w:rsidRPr="00AA45D2" w:rsidRDefault="0026137A" w:rsidP="004F5DB8">
      <w:pPr>
        <w:numPr>
          <w:ilvl w:val="1"/>
          <w:numId w:val="1"/>
        </w:numPr>
        <w:spacing w:before="120" w:after="120" w:line="276" w:lineRule="auto"/>
        <w:ind w:left="425" w:firstLine="0"/>
        <w:jc w:val="both"/>
        <w:rPr>
          <w:rFonts w:ascii="Arial" w:hAnsi="Arial" w:cs="Arial"/>
          <w:color w:val="000000"/>
          <w:sz w:val="20"/>
          <w:szCs w:val="20"/>
        </w:rPr>
      </w:pPr>
      <w:r w:rsidRPr="00AA45D2">
        <w:rPr>
          <w:rFonts w:ascii="Arial" w:hAnsi="Arial" w:cs="Arial"/>
          <w:color w:val="000000"/>
          <w:sz w:val="20"/>
          <w:szCs w:val="20"/>
        </w:rPr>
        <w:t xml:space="preserve">A Aquisição de equipamentos permanentes visa atender às demandas do exercício de 2016. </w:t>
      </w:r>
      <w:r w:rsidR="007916CC" w:rsidRPr="00AA45D2">
        <w:rPr>
          <w:rFonts w:ascii="Arial" w:hAnsi="Arial" w:cs="Arial"/>
          <w:color w:val="000000"/>
          <w:sz w:val="20"/>
          <w:szCs w:val="20"/>
        </w:rPr>
        <w:t>Tra</w:t>
      </w:r>
      <w:r w:rsidRPr="00AA45D2">
        <w:rPr>
          <w:rFonts w:ascii="Arial" w:hAnsi="Arial" w:cs="Arial"/>
          <w:color w:val="000000"/>
          <w:sz w:val="20"/>
          <w:szCs w:val="20"/>
        </w:rPr>
        <w:t>ta-se de aquisição de caráter imprescindível para o desempenho das atividades do Departamento de Polícia Federal, pois visa garantir</w:t>
      </w:r>
      <w:r w:rsidR="007916CC" w:rsidRPr="00AA45D2">
        <w:rPr>
          <w:rFonts w:ascii="Arial" w:hAnsi="Arial" w:cs="Arial"/>
          <w:color w:val="000000"/>
          <w:sz w:val="20"/>
          <w:szCs w:val="20"/>
        </w:rPr>
        <w:t xml:space="preserve"> a eficiência na execução das atividades fins e meio desta Instituição. Neste contexto, as aquisições se justificam pela necessidade da Administração em manter as condições mínimas em suas instalações, tendo em vista que a maioria dos bens existentes se encontra em estado final da sua vida útil.</w:t>
      </w:r>
    </w:p>
    <w:p w:rsidR="007916CC" w:rsidRPr="00AA45D2" w:rsidRDefault="007916CC" w:rsidP="004F5DB8">
      <w:pPr>
        <w:numPr>
          <w:ilvl w:val="1"/>
          <w:numId w:val="1"/>
        </w:numPr>
        <w:spacing w:before="120" w:after="120" w:line="276" w:lineRule="auto"/>
        <w:ind w:left="425" w:firstLine="0"/>
        <w:jc w:val="both"/>
        <w:rPr>
          <w:rFonts w:ascii="Arial" w:hAnsi="Arial" w:cs="Arial"/>
          <w:color w:val="000000"/>
          <w:sz w:val="20"/>
          <w:szCs w:val="20"/>
        </w:rPr>
      </w:pPr>
      <w:r w:rsidRPr="00AA45D2">
        <w:rPr>
          <w:rFonts w:ascii="Arial" w:hAnsi="Arial" w:cs="Arial"/>
          <w:color w:val="000000"/>
          <w:sz w:val="20"/>
          <w:szCs w:val="20"/>
        </w:rPr>
        <w:t>O Pregão eletrônico na forma de registro de preços do tipo menor preço por itens para a aquisição dos citados bens visa atender as necessidades do Edifício Sede do DPF e suas unidades descentralizadas.</w:t>
      </w:r>
    </w:p>
    <w:p w:rsidR="007916CC" w:rsidRPr="00AA45D2" w:rsidRDefault="00E515AA" w:rsidP="004F5DB8">
      <w:pPr>
        <w:numPr>
          <w:ilvl w:val="1"/>
          <w:numId w:val="1"/>
        </w:numPr>
        <w:spacing w:before="120" w:after="120" w:line="276" w:lineRule="auto"/>
        <w:ind w:left="425" w:firstLine="0"/>
        <w:jc w:val="both"/>
        <w:rPr>
          <w:rFonts w:ascii="Arial" w:hAnsi="Arial" w:cs="Arial"/>
          <w:color w:val="000000"/>
          <w:sz w:val="20"/>
          <w:szCs w:val="20"/>
        </w:rPr>
      </w:pPr>
      <w:r w:rsidRPr="00AA45D2">
        <w:rPr>
          <w:rFonts w:ascii="Arial" w:hAnsi="Arial" w:cs="Arial"/>
          <w:color w:val="000000"/>
          <w:sz w:val="20"/>
          <w:szCs w:val="20"/>
        </w:rPr>
        <w:lastRenderedPageBreak/>
        <w:t>O quantitativo de equipamentos a serem adquiridos foi estimado visando o atendimento de diversos setores com demanda reprimida assim como novos pedi</w:t>
      </w:r>
      <w:r w:rsidR="00684A90" w:rsidRPr="00AA45D2">
        <w:rPr>
          <w:rFonts w:ascii="Arial" w:hAnsi="Arial" w:cs="Arial"/>
          <w:color w:val="000000"/>
          <w:sz w:val="20"/>
          <w:szCs w:val="20"/>
        </w:rPr>
        <w:t xml:space="preserve">dos no âmbito deste Coordenação, </w:t>
      </w:r>
      <w:r w:rsidRPr="00AA45D2">
        <w:rPr>
          <w:rFonts w:ascii="Arial" w:hAnsi="Arial" w:cs="Arial"/>
          <w:color w:val="000000"/>
          <w:sz w:val="20"/>
          <w:szCs w:val="20"/>
        </w:rPr>
        <w:t xml:space="preserve">suprir as necessidades de setores estratégicos envolvidos nos grandes eventos esportivos; substituir os equipamentos considerados obsoletos, como também </w:t>
      </w:r>
      <w:r w:rsidR="00684A90" w:rsidRPr="00AA45D2">
        <w:rPr>
          <w:rFonts w:ascii="Arial" w:hAnsi="Arial" w:cs="Arial"/>
          <w:color w:val="000000"/>
          <w:sz w:val="20"/>
          <w:szCs w:val="20"/>
        </w:rPr>
        <w:t>atendersetores</w:t>
      </w:r>
      <w:r w:rsidRPr="00AA45D2">
        <w:rPr>
          <w:rFonts w:ascii="Arial" w:hAnsi="Arial" w:cs="Arial"/>
          <w:color w:val="000000"/>
          <w:sz w:val="20"/>
          <w:szCs w:val="20"/>
        </w:rPr>
        <w:t xml:space="preserve"> onde não existem os bens disponíveis.</w:t>
      </w:r>
    </w:p>
    <w:p w:rsidR="00E515AA" w:rsidRPr="00AA45D2" w:rsidRDefault="00E515AA" w:rsidP="00684A90">
      <w:pPr>
        <w:spacing w:before="120" w:after="120" w:line="276" w:lineRule="auto"/>
        <w:ind w:left="425"/>
        <w:jc w:val="both"/>
        <w:rPr>
          <w:rFonts w:ascii="Arial" w:hAnsi="Arial" w:cs="Arial"/>
          <w:color w:val="000000"/>
          <w:sz w:val="20"/>
          <w:szCs w:val="20"/>
        </w:rPr>
      </w:pPr>
    </w:p>
    <w:p w:rsidR="004F5DB8" w:rsidRPr="00AA45D2" w:rsidRDefault="004F5DB8" w:rsidP="004F5DB8">
      <w:pPr>
        <w:spacing w:before="120" w:after="120" w:line="276" w:lineRule="auto"/>
        <w:jc w:val="both"/>
        <w:rPr>
          <w:rFonts w:ascii="Arial" w:hAnsi="Arial" w:cs="Arial"/>
          <w:b/>
          <w:color w:val="000000"/>
          <w:sz w:val="20"/>
          <w:szCs w:val="20"/>
        </w:rPr>
      </w:pPr>
    </w:p>
    <w:p w:rsidR="001E14AF" w:rsidRPr="00AA45D2" w:rsidRDefault="001E14AF" w:rsidP="004A5AC6">
      <w:pPr>
        <w:numPr>
          <w:ilvl w:val="0"/>
          <w:numId w:val="1"/>
        </w:numPr>
        <w:spacing w:before="120" w:after="120" w:line="276" w:lineRule="auto"/>
        <w:ind w:left="0" w:firstLine="0"/>
        <w:jc w:val="both"/>
        <w:rPr>
          <w:rFonts w:ascii="Arial" w:hAnsi="Arial" w:cs="Arial"/>
          <w:b/>
          <w:color w:val="000000"/>
          <w:sz w:val="20"/>
          <w:szCs w:val="20"/>
        </w:rPr>
      </w:pPr>
      <w:r w:rsidRPr="00AA45D2">
        <w:rPr>
          <w:rFonts w:ascii="Arial" w:hAnsi="Arial" w:cs="Arial"/>
          <w:b/>
          <w:color w:val="000000"/>
          <w:sz w:val="20"/>
          <w:szCs w:val="20"/>
        </w:rPr>
        <w:t>CLASSIFICAÇÃO DOS BENS COMUNS</w:t>
      </w:r>
    </w:p>
    <w:p w:rsidR="00637792" w:rsidRPr="00AA45D2" w:rsidRDefault="00637792" w:rsidP="00637792">
      <w:pPr>
        <w:numPr>
          <w:ilvl w:val="1"/>
          <w:numId w:val="1"/>
        </w:numPr>
        <w:spacing w:before="120" w:after="120" w:line="276" w:lineRule="auto"/>
        <w:ind w:left="0" w:firstLine="567"/>
        <w:jc w:val="both"/>
        <w:rPr>
          <w:rFonts w:ascii="Arial" w:hAnsi="Arial" w:cs="Arial"/>
          <w:color w:val="000000"/>
          <w:sz w:val="20"/>
          <w:szCs w:val="20"/>
        </w:rPr>
      </w:pPr>
      <w:r w:rsidRPr="00AA45D2">
        <w:rPr>
          <w:rFonts w:ascii="Arial" w:hAnsi="Arial" w:cs="Arial"/>
          <w:color w:val="000000"/>
          <w:sz w:val="20"/>
          <w:szCs w:val="20"/>
        </w:rPr>
        <w:t>Trata-se de bens de consumo usual nos órgãos públicos, de especificação conhecida no mercado público e descritas de forma objetiva. Tais especificações coadunam-se com a estrutura procedimental do Pregão, na medida em que é menos formalista e mais célere, não importará prejuízo à análise do objeto licitado.</w:t>
      </w:r>
    </w:p>
    <w:p w:rsidR="00637792" w:rsidRPr="00AA45D2" w:rsidRDefault="00637792" w:rsidP="00637792">
      <w:pPr>
        <w:numPr>
          <w:ilvl w:val="1"/>
          <w:numId w:val="1"/>
        </w:numPr>
        <w:spacing w:before="120" w:after="120" w:line="276" w:lineRule="auto"/>
        <w:ind w:left="0" w:firstLine="567"/>
        <w:jc w:val="both"/>
        <w:rPr>
          <w:rFonts w:ascii="Arial" w:hAnsi="Arial" w:cs="Arial"/>
          <w:color w:val="000000"/>
          <w:sz w:val="20"/>
          <w:szCs w:val="20"/>
        </w:rPr>
      </w:pPr>
      <w:r w:rsidRPr="00AA45D2">
        <w:rPr>
          <w:rFonts w:ascii="Arial" w:hAnsi="Arial" w:cs="Arial"/>
          <w:sz w:val="20"/>
          <w:szCs w:val="20"/>
          <w:lang w:eastAsia="ar-SA"/>
        </w:rPr>
        <w:t>Portanto, os bens a serem adquiridos enquadram-se na classificação de bens comuns, nos termos da Lei n° 10.520, de 2002, do Decreto n° 3.555, de 2000, e do Decreto 5.450, de 2005.</w:t>
      </w:r>
    </w:p>
    <w:p w:rsidR="001E14AF" w:rsidRPr="00AA45D2" w:rsidRDefault="001E14AF" w:rsidP="00637792">
      <w:pPr>
        <w:spacing w:before="120" w:after="120" w:line="276" w:lineRule="auto"/>
        <w:ind w:left="425"/>
        <w:jc w:val="both"/>
        <w:rPr>
          <w:rFonts w:ascii="Arial" w:hAnsi="Arial" w:cs="Arial"/>
          <w:b/>
          <w:color w:val="000000"/>
          <w:sz w:val="20"/>
          <w:szCs w:val="20"/>
        </w:rPr>
      </w:pPr>
    </w:p>
    <w:p w:rsidR="001E14AF" w:rsidRPr="00AA45D2" w:rsidRDefault="001E14AF" w:rsidP="004A5AC6">
      <w:pPr>
        <w:numPr>
          <w:ilvl w:val="0"/>
          <w:numId w:val="1"/>
        </w:numPr>
        <w:spacing w:before="120" w:after="120" w:line="276" w:lineRule="auto"/>
        <w:ind w:left="0" w:firstLine="0"/>
        <w:jc w:val="both"/>
        <w:rPr>
          <w:rFonts w:ascii="Arial" w:hAnsi="Arial" w:cs="Arial"/>
          <w:b/>
          <w:bCs/>
          <w:color w:val="000000"/>
          <w:sz w:val="20"/>
          <w:szCs w:val="20"/>
        </w:rPr>
      </w:pPr>
      <w:r w:rsidRPr="00AA45D2">
        <w:rPr>
          <w:rFonts w:ascii="Arial" w:hAnsi="Arial" w:cs="Arial"/>
          <w:b/>
          <w:bCs/>
          <w:color w:val="000000"/>
          <w:sz w:val="20"/>
          <w:szCs w:val="20"/>
        </w:rPr>
        <w:t>ENTREGA E CRITÉRIOS DE ACEITAÇÃO DO OBJETO.</w:t>
      </w:r>
    </w:p>
    <w:p w:rsidR="001E14AF" w:rsidRPr="00AA45D2" w:rsidRDefault="001E14AF" w:rsidP="004A5AC6">
      <w:pPr>
        <w:numPr>
          <w:ilvl w:val="1"/>
          <w:numId w:val="1"/>
        </w:numPr>
        <w:spacing w:before="120" w:after="120" w:line="276" w:lineRule="auto"/>
        <w:ind w:left="425" w:firstLine="0"/>
        <w:jc w:val="both"/>
        <w:rPr>
          <w:rFonts w:ascii="Arial" w:hAnsi="Arial" w:cs="Arial"/>
          <w:b/>
          <w:bCs/>
          <w:color w:val="000000"/>
          <w:sz w:val="20"/>
          <w:szCs w:val="20"/>
        </w:rPr>
      </w:pPr>
      <w:r w:rsidRPr="00AA45D2">
        <w:rPr>
          <w:rFonts w:ascii="Arial" w:hAnsi="Arial" w:cs="Arial"/>
          <w:iCs/>
          <w:color w:val="000000"/>
          <w:sz w:val="20"/>
          <w:szCs w:val="20"/>
        </w:rPr>
        <w:t xml:space="preserve">O prazo de entrega dos bens é de </w:t>
      </w:r>
      <w:r w:rsidR="00AE35A0" w:rsidRPr="00AA45D2">
        <w:rPr>
          <w:rFonts w:ascii="Arial" w:hAnsi="Arial" w:cs="Arial"/>
          <w:iCs/>
          <w:color w:val="000000"/>
          <w:sz w:val="20"/>
          <w:szCs w:val="20"/>
        </w:rPr>
        <w:t>30 (trinta)</w:t>
      </w:r>
      <w:r w:rsidR="004F5DB8" w:rsidRPr="00AA45D2">
        <w:rPr>
          <w:rFonts w:ascii="Arial" w:hAnsi="Arial" w:cs="Arial"/>
          <w:iCs/>
          <w:color w:val="000000"/>
          <w:sz w:val="20"/>
          <w:szCs w:val="20"/>
        </w:rPr>
        <w:t xml:space="preserve">dias, </w:t>
      </w:r>
      <w:r w:rsidR="00AE35A0" w:rsidRPr="00AA45D2">
        <w:rPr>
          <w:rFonts w:ascii="Arial" w:hAnsi="Arial" w:cs="Arial"/>
          <w:iCs/>
          <w:color w:val="000000"/>
          <w:sz w:val="20"/>
          <w:szCs w:val="20"/>
        </w:rPr>
        <w:t>contados do recebimento da Nota de empenho</w:t>
      </w:r>
      <w:r w:rsidRPr="00AA45D2">
        <w:rPr>
          <w:rFonts w:ascii="Arial" w:hAnsi="Arial" w:cs="Arial"/>
          <w:iCs/>
          <w:color w:val="000000"/>
          <w:sz w:val="20"/>
          <w:szCs w:val="20"/>
        </w:rPr>
        <w:t>, em remessa</w:t>
      </w:r>
      <w:r w:rsidR="00AE35A0" w:rsidRPr="00AA45D2">
        <w:rPr>
          <w:rFonts w:ascii="Arial" w:hAnsi="Arial" w:cs="Arial"/>
          <w:iCs/>
          <w:sz w:val="20"/>
          <w:szCs w:val="20"/>
        </w:rPr>
        <w:t>parcelada</w:t>
      </w:r>
      <w:r w:rsidRPr="00AA45D2">
        <w:rPr>
          <w:rFonts w:ascii="Arial" w:hAnsi="Arial" w:cs="Arial"/>
          <w:iCs/>
          <w:color w:val="000000"/>
          <w:sz w:val="20"/>
          <w:szCs w:val="20"/>
        </w:rPr>
        <w:t>, no seguinte endereço</w:t>
      </w:r>
      <w:r w:rsidR="005A7136" w:rsidRPr="00AA45D2">
        <w:rPr>
          <w:rFonts w:ascii="Arial" w:hAnsi="Arial" w:cs="Arial"/>
          <w:sz w:val="20"/>
          <w:szCs w:val="20"/>
          <w:lang w:eastAsia="ar-SA"/>
        </w:rPr>
        <w:t>Setor de Almoxarifado/DMAT/COAD, localizado no Setor Policial Sul, Quadra 7, lote 23, no horário das 08h30 às 11h30 e das 14h30 às 17h30, de segunda a sexta-feira, e somente se efetivará após ter sido examinado e julgado em perfeitas condições técnicas e aprovado pelo setor competente deste Órgão</w:t>
      </w:r>
    </w:p>
    <w:p w:rsidR="001E14AF" w:rsidRPr="00AA45D2" w:rsidRDefault="001E14AF" w:rsidP="004A5AC6">
      <w:pPr>
        <w:numPr>
          <w:ilvl w:val="1"/>
          <w:numId w:val="1"/>
        </w:numPr>
        <w:spacing w:before="120" w:after="120" w:line="276" w:lineRule="auto"/>
        <w:ind w:left="425" w:firstLine="0"/>
        <w:jc w:val="both"/>
        <w:rPr>
          <w:rFonts w:ascii="Arial" w:hAnsi="Arial" w:cs="Arial"/>
          <w:b/>
          <w:bCs/>
          <w:color w:val="000000"/>
          <w:sz w:val="20"/>
          <w:szCs w:val="20"/>
        </w:rPr>
      </w:pPr>
      <w:r w:rsidRPr="00AA45D2">
        <w:rPr>
          <w:rFonts w:ascii="Arial" w:hAnsi="Arial" w:cs="Arial"/>
          <w:color w:val="000000"/>
          <w:sz w:val="20"/>
          <w:szCs w:val="20"/>
        </w:rPr>
        <w:t xml:space="preserve">Os bens serão recebidos provisoriamente no prazo de </w:t>
      </w:r>
      <w:r w:rsidR="002E01BC" w:rsidRPr="00AA45D2">
        <w:rPr>
          <w:rFonts w:ascii="Arial" w:hAnsi="Arial" w:cs="Arial"/>
          <w:color w:val="000000"/>
          <w:sz w:val="20"/>
          <w:szCs w:val="20"/>
        </w:rPr>
        <w:t xml:space="preserve">15 (quinze) </w:t>
      </w:r>
      <w:r w:rsidRPr="00AA45D2">
        <w:rPr>
          <w:rFonts w:ascii="Arial" w:hAnsi="Arial" w:cs="Arial"/>
          <w:color w:val="000000"/>
          <w:sz w:val="20"/>
          <w:szCs w:val="20"/>
        </w:rPr>
        <w:t xml:space="preserve">dias, </w:t>
      </w:r>
      <w:proofErr w:type="gramStart"/>
      <w:r w:rsidRPr="00AA45D2">
        <w:rPr>
          <w:rFonts w:ascii="Arial" w:hAnsi="Arial" w:cs="Arial"/>
          <w:color w:val="000000"/>
          <w:sz w:val="20"/>
          <w:szCs w:val="20"/>
        </w:rPr>
        <w:t>pelo(</w:t>
      </w:r>
      <w:proofErr w:type="gramEnd"/>
      <w:r w:rsidRPr="00AA45D2">
        <w:rPr>
          <w:rFonts w:ascii="Arial" w:hAnsi="Arial" w:cs="Arial"/>
          <w:color w:val="000000"/>
          <w:sz w:val="20"/>
          <w:szCs w:val="20"/>
        </w:rPr>
        <w:t xml:space="preserve">a) responsável pelo acompanhamento e fiscalização do contrato, para efeito de posterior verificação de sua conformidade com as especificações constantes neste </w:t>
      </w:r>
      <w:r w:rsidR="008C1AF7" w:rsidRPr="00AA45D2">
        <w:rPr>
          <w:rFonts w:ascii="Arial" w:hAnsi="Arial" w:cs="Arial"/>
          <w:color w:val="000000"/>
          <w:sz w:val="20"/>
          <w:szCs w:val="20"/>
        </w:rPr>
        <w:t>Termo de R</w:t>
      </w:r>
      <w:r w:rsidRPr="00AA45D2">
        <w:rPr>
          <w:rFonts w:ascii="Arial" w:hAnsi="Arial" w:cs="Arial"/>
          <w:color w:val="000000"/>
          <w:sz w:val="20"/>
          <w:szCs w:val="20"/>
        </w:rPr>
        <w:t xml:space="preserve">eferência e na proposta. </w:t>
      </w:r>
    </w:p>
    <w:p w:rsidR="001E14AF" w:rsidRPr="00AA45D2" w:rsidRDefault="001E14AF" w:rsidP="004A5AC6">
      <w:pPr>
        <w:numPr>
          <w:ilvl w:val="1"/>
          <w:numId w:val="1"/>
        </w:numPr>
        <w:spacing w:before="120" w:after="120" w:line="276" w:lineRule="auto"/>
        <w:ind w:left="425" w:firstLine="0"/>
        <w:jc w:val="both"/>
        <w:rPr>
          <w:rFonts w:ascii="Arial" w:hAnsi="Arial" w:cs="Arial"/>
          <w:bCs/>
          <w:color w:val="000000"/>
          <w:sz w:val="20"/>
          <w:szCs w:val="20"/>
        </w:rPr>
      </w:pPr>
      <w:r w:rsidRPr="00AA45D2">
        <w:rPr>
          <w:rFonts w:ascii="Arial" w:hAnsi="Arial" w:cs="Arial"/>
          <w:bCs/>
          <w:color w:val="000000"/>
          <w:sz w:val="20"/>
          <w:szCs w:val="20"/>
        </w:rPr>
        <w:t>Os bens poderão ser rejeitados, no todo ou em parte, quando em desacordo com as especificações constantes neste Termo de Referência e na proposta, devend</w:t>
      </w:r>
      <w:r w:rsidR="002E01BC" w:rsidRPr="00AA45D2">
        <w:rPr>
          <w:rFonts w:ascii="Arial" w:hAnsi="Arial" w:cs="Arial"/>
          <w:bCs/>
          <w:color w:val="000000"/>
          <w:sz w:val="20"/>
          <w:szCs w:val="20"/>
        </w:rPr>
        <w:t>o ser substituídos no prazo de 30 (trinta)</w:t>
      </w:r>
      <w:r w:rsidRPr="00AA45D2">
        <w:rPr>
          <w:rFonts w:ascii="Arial" w:hAnsi="Arial" w:cs="Arial"/>
          <w:bCs/>
          <w:color w:val="000000"/>
          <w:sz w:val="20"/>
          <w:szCs w:val="20"/>
        </w:rPr>
        <w:t xml:space="preserve"> dias, a contar da notificação da contratada, às suas custas, sem prejuízo da aplicação das penalidades.</w:t>
      </w:r>
    </w:p>
    <w:p w:rsidR="001E14AF" w:rsidRPr="00AA45D2" w:rsidRDefault="001E14AF" w:rsidP="004A5AC6">
      <w:pPr>
        <w:numPr>
          <w:ilvl w:val="1"/>
          <w:numId w:val="1"/>
        </w:numPr>
        <w:spacing w:before="120" w:after="120" w:line="276" w:lineRule="auto"/>
        <w:ind w:left="425" w:firstLine="0"/>
        <w:jc w:val="both"/>
        <w:rPr>
          <w:rFonts w:ascii="Arial" w:hAnsi="Arial" w:cs="Arial"/>
          <w:bCs/>
          <w:color w:val="000000"/>
          <w:sz w:val="20"/>
          <w:szCs w:val="20"/>
        </w:rPr>
      </w:pPr>
      <w:r w:rsidRPr="00AA45D2">
        <w:rPr>
          <w:rFonts w:ascii="Arial" w:hAnsi="Arial" w:cs="Arial"/>
          <w:color w:val="000000"/>
          <w:sz w:val="20"/>
          <w:szCs w:val="20"/>
        </w:rPr>
        <w:t xml:space="preserve">Os bens serão recebidos definitivamente no prazo de </w:t>
      </w:r>
      <w:r w:rsidR="002E01BC" w:rsidRPr="00AA45D2">
        <w:rPr>
          <w:rFonts w:ascii="Arial" w:hAnsi="Arial" w:cs="Arial"/>
          <w:color w:val="000000"/>
          <w:sz w:val="20"/>
          <w:szCs w:val="20"/>
        </w:rPr>
        <w:t>30 (trinta)</w:t>
      </w:r>
      <w:r w:rsidRPr="00AA45D2">
        <w:rPr>
          <w:rFonts w:ascii="Arial" w:hAnsi="Arial" w:cs="Arial"/>
          <w:color w:val="000000"/>
          <w:sz w:val="20"/>
          <w:szCs w:val="20"/>
        </w:rPr>
        <w:t xml:space="preserve"> dias, contados do recebimento provisório, após a verificação da qualidade e quantidade do material e consequente aceitação mediante termo circunstanciado.</w:t>
      </w:r>
    </w:p>
    <w:p w:rsidR="001E14AF" w:rsidRPr="00AA45D2" w:rsidRDefault="001E14AF" w:rsidP="004A5AC6">
      <w:pPr>
        <w:numPr>
          <w:ilvl w:val="2"/>
          <w:numId w:val="1"/>
        </w:numPr>
        <w:spacing w:before="120" w:after="120" w:line="276" w:lineRule="auto"/>
        <w:ind w:left="1134" w:firstLine="0"/>
        <w:jc w:val="both"/>
        <w:rPr>
          <w:rFonts w:ascii="Arial" w:hAnsi="Arial" w:cs="Arial"/>
          <w:b/>
          <w:bCs/>
          <w:color w:val="000000"/>
          <w:sz w:val="20"/>
          <w:szCs w:val="20"/>
        </w:rPr>
      </w:pPr>
      <w:r w:rsidRPr="00AA45D2">
        <w:rPr>
          <w:rFonts w:ascii="Arial" w:hAnsi="Arial" w:cs="Arial"/>
          <w:color w:val="000000"/>
          <w:sz w:val="20"/>
          <w:szCs w:val="20"/>
          <w:lang w:eastAsia="en-US"/>
        </w:rPr>
        <w:t>Na hipótese de a verificação a que se refere o subitem anterior não ser procedida dentro do prazo fixado, reputar-se-á como realizada, consumando-se o recebimento definitivo no dia do esgotamento do prazo.</w:t>
      </w:r>
    </w:p>
    <w:p w:rsidR="001E14AF" w:rsidRPr="00AA45D2" w:rsidRDefault="001E14AF" w:rsidP="004A5AC6">
      <w:pPr>
        <w:numPr>
          <w:ilvl w:val="1"/>
          <w:numId w:val="1"/>
        </w:numPr>
        <w:spacing w:before="120" w:after="120" w:line="276" w:lineRule="auto"/>
        <w:ind w:left="425" w:firstLine="0"/>
        <w:jc w:val="both"/>
        <w:rPr>
          <w:rFonts w:ascii="Arial" w:hAnsi="Arial" w:cs="Arial"/>
          <w:color w:val="000000"/>
          <w:sz w:val="20"/>
          <w:szCs w:val="20"/>
        </w:rPr>
      </w:pPr>
      <w:r w:rsidRPr="00AA45D2">
        <w:rPr>
          <w:rFonts w:ascii="Arial" w:hAnsi="Arial" w:cs="Arial"/>
          <w:color w:val="000000"/>
          <w:sz w:val="20"/>
          <w:szCs w:val="20"/>
          <w:lang w:eastAsia="en-US"/>
        </w:rPr>
        <w:t>O recebimento provisório ou definitivo do objeto não exclui a responsabilidade da contratada pelos prejuízos resultantes da incorreta execução do contrato.</w:t>
      </w:r>
    </w:p>
    <w:p w:rsidR="00E35957" w:rsidRPr="00AA45D2" w:rsidRDefault="00E35957" w:rsidP="00E35957">
      <w:pPr>
        <w:spacing w:after="120" w:line="276" w:lineRule="auto"/>
        <w:ind w:left="567" w:right="-15"/>
        <w:jc w:val="both"/>
        <w:rPr>
          <w:rFonts w:ascii="Arial" w:hAnsi="Arial" w:cs="Arial"/>
          <w:color w:val="000000"/>
          <w:sz w:val="20"/>
          <w:szCs w:val="20"/>
        </w:rPr>
      </w:pPr>
    </w:p>
    <w:p w:rsidR="001E14AF" w:rsidRPr="00AA45D2" w:rsidRDefault="001E14AF" w:rsidP="004A5AC6">
      <w:pPr>
        <w:numPr>
          <w:ilvl w:val="0"/>
          <w:numId w:val="1"/>
        </w:numPr>
        <w:spacing w:before="120" w:after="120" w:line="276" w:lineRule="auto"/>
        <w:ind w:left="0" w:firstLine="0"/>
        <w:jc w:val="both"/>
        <w:rPr>
          <w:rFonts w:ascii="Arial" w:hAnsi="Arial" w:cs="Arial"/>
          <w:b/>
          <w:color w:val="000000"/>
          <w:sz w:val="20"/>
          <w:szCs w:val="20"/>
        </w:rPr>
      </w:pPr>
      <w:r w:rsidRPr="00AA45D2">
        <w:rPr>
          <w:rFonts w:ascii="Arial" w:hAnsi="Arial" w:cs="Arial"/>
          <w:b/>
          <w:bCs/>
          <w:color w:val="000000"/>
          <w:sz w:val="20"/>
          <w:szCs w:val="20"/>
          <w:lang w:eastAsia="en-US"/>
        </w:rPr>
        <w:t>DAS OBRIGAÇÕES DA CONTRATANTE</w:t>
      </w:r>
    </w:p>
    <w:p w:rsidR="001E14AF" w:rsidRPr="00AA45D2" w:rsidRDefault="001E14AF" w:rsidP="004A5AC6">
      <w:pPr>
        <w:numPr>
          <w:ilvl w:val="1"/>
          <w:numId w:val="1"/>
        </w:numPr>
        <w:spacing w:before="120" w:after="120" w:line="276" w:lineRule="auto"/>
        <w:ind w:left="425" w:firstLine="0"/>
        <w:jc w:val="both"/>
        <w:rPr>
          <w:rFonts w:ascii="Arial" w:hAnsi="Arial" w:cs="Arial"/>
          <w:b/>
          <w:color w:val="000000"/>
          <w:sz w:val="20"/>
          <w:szCs w:val="20"/>
        </w:rPr>
      </w:pPr>
      <w:r w:rsidRPr="00AA45D2">
        <w:rPr>
          <w:rFonts w:ascii="Arial" w:hAnsi="Arial" w:cs="Arial"/>
          <w:sz w:val="20"/>
          <w:szCs w:val="20"/>
        </w:rPr>
        <w:lastRenderedPageBreak/>
        <w:t>São obrigações da C</w:t>
      </w:r>
      <w:r w:rsidR="00812ACB" w:rsidRPr="00AA45D2">
        <w:rPr>
          <w:rFonts w:ascii="Arial" w:hAnsi="Arial" w:cs="Arial"/>
          <w:sz w:val="20"/>
          <w:szCs w:val="20"/>
        </w:rPr>
        <w:t>ontratante</w:t>
      </w:r>
      <w:r w:rsidRPr="00AA45D2">
        <w:rPr>
          <w:rFonts w:ascii="Arial" w:hAnsi="Arial" w:cs="Arial"/>
          <w:sz w:val="20"/>
          <w:szCs w:val="20"/>
        </w:rPr>
        <w:t>:</w:t>
      </w:r>
    </w:p>
    <w:p w:rsidR="001E14AF" w:rsidRPr="00AA45D2" w:rsidRDefault="00AE35A0" w:rsidP="004A5AC6">
      <w:pPr>
        <w:numPr>
          <w:ilvl w:val="2"/>
          <w:numId w:val="1"/>
        </w:numPr>
        <w:spacing w:before="120" w:after="120" w:line="276" w:lineRule="auto"/>
        <w:ind w:left="1134" w:firstLine="0"/>
        <w:jc w:val="both"/>
        <w:rPr>
          <w:rFonts w:ascii="Arial" w:hAnsi="Arial" w:cs="Arial"/>
          <w:b/>
          <w:color w:val="000000"/>
          <w:sz w:val="20"/>
          <w:szCs w:val="20"/>
        </w:rPr>
      </w:pPr>
      <w:r w:rsidRPr="00AA45D2">
        <w:rPr>
          <w:rFonts w:ascii="Arial" w:hAnsi="Arial" w:cs="Arial"/>
          <w:sz w:val="20"/>
          <w:szCs w:val="20"/>
        </w:rPr>
        <w:t>R</w:t>
      </w:r>
      <w:r w:rsidR="001E14AF" w:rsidRPr="00AA45D2">
        <w:rPr>
          <w:rFonts w:ascii="Arial" w:hAnsi="Arial" w:cs="Arial"/>
          <w:sz w:val="20"/>
          <w:szCs w:val="20"/>
        </w:rPr>
        <w:t>eceber o objeto no prazo e condições estabelecidas no Edital e seus anexos;</w:t>
      </w:r>
    </w:p>
    <w:p w:rsidR="001E14AF" w:rsidRPr="00AA45D2" w:rsidRDefault="00AE35A0" w:rsidP="004A5AC6">
      <w:pPr>
        <w:numPr>
          <w:ilvl w:val="2"/>
          <w:numId w:val="1"/>
        </w:numPr>
        <w:spacing w:before="120" w:after="120" w:line="276" w:lineRule="auto"/>
        <w:ind w:left="1134" w:firstLine="0"/>
        <w:jc w:val="both"/>
        <w:rPr>
          <w:rFonts w:ascii="Arial" w:hAnsi="Arial" w:cs="Arial"/>
          <w:b/>
          <w:color w:val="000000"/>
          <w:sz w:val="20"/>
          <w:szCs w:val="20"/>
        </w:rPr>
      </w:pPr>
      <w:r w:rsidRPr="00AA45D2">
        <w:rPr>
          <w:rFonts w:ascii="Arial" w:hAnsi="Arial" w:cs="Arial"/>
          <w:sz w:val="20"/>
          <w:szCs w:val="20"/>
          <w:lang w:eastAsia="en-US"/>
        </w:rPr>
        <w:t>V</w:t>
      </w:r>
      <w:r w:rsidR="001E14AF" w:rsidRPr="00AA45D2">
        <w:rPr>
          <w:rFonts w:ascii="Arial" w:hAnsi="Arial" w:cs="Arial"/>
          <w:sz w:val="20"/>
          <w:szCs w:val="20"/>
          <w:lang w:eastAsia="en-US"/>
        </w:rPr>
        <w:t>erificar minuciosamente, no prazo fixado, a conformidade dos bens recebidos provisoriamente com as especificações constantes do Edital e da proposta, para fins de aceitação e recebimento definitivo;</w:t>
      </w:r>
    </w:p>
    <w:p w:rsidR="001E14AF" w:rsidRPr="00AA45D2" w:rsidRDefault="00AE35A0" w:rsidP="004A5AC6">
      <w:pPr>
        <w:numPr>
          <w:ilvl w:val="2"/>
          <w:numId w:val="1"/>
        </w:numPr>
        <w:spacing w:before="120" w:after="120" w:line="276" w:lineRule="auto"/>
        <w:ind w:left="1134" w:firstLine="0"/>
        <w:jc w:val="both"/>
        <w:rPr>
          <w:rFonts w:ascii="Arial" w:hAnsi="Arial" w:cs="Arial"/>
          <w:b/>
          <w:color w:val="000000"/>
          <w:sz w:val="20"/>
          <w:szCs w:val="20"/>
        </w:rPr>
      </w:pPr>
      <w:r w:rsidRPr="00AA45D2">
        <w:rPr>
          <w:rFonts w:ascii="Arial" w:hAnsi="Arial" w:cs="Arial"/>
          <w:sz w:val="20"/>
          <w:szCs w:val="20"/>
        </w:rPr>
        <w:t>C</w:t>
      </w:r>
      <w:r w:rsidR="001E14AF" w:rsidRPr="00AA45D2">
        <w:rPr>
          <w:rFonts w:ascii="Arial" w:hAnsi="Arial" w:cs="Arial"/>
          <w:sz w:val="20"/>
          <w:szCs w:val="20"/>
        </w:rPr>
        <w:t xml:space="preserve">omunicar à </w:t>
      </w:r>
      <w:r w:rsidR="006D3F97" w:rsidRPr="00AA45D2">
        <w:rPr>
          <w:rFonts w:ascii="Arial" w:hAnsi="Arial" w:cs="Arial"/>
          <w:sz w:val="20"/>
          <w:szCs w:val="20"/>
        </w:rPr>
        <w:t>Contratada</w:t>
      </w:r>
      <w:r w:rsidR="001E14AF" w:rsidRPr="00AA45D2">
        <w:rPr>
          <w:rFonts w:ascii="Arial" w:hAnsi="Arial" w:cs="Arial"/>
          <w:sz w:val="20"/>
          <w:szCs w:val="20"/>
        </w:rPr>
        <w:t>, por escrito, sobre imperfeições, falhas ou irregularidades verificadas no objeto fornecido, para que seja substituído, reparado ou corrigido;</w:t>
      </w:r>
    </w:p>
    <w:p w:rsidR="001E14AF" w:rsidRPr="00AA45D2" w:rsidRDefault="00AE35A0" w:rsidP="004A5AC6">
      <w:pPr>
        <w:numPr>
          <w:ilvl w:val="2"/>
          <w:numId w:val="1"/>
        </w:numPr>
        <w:spacing w:before="120" w:after="120" w:line="276" w:lineRule="auto"/>
        <w:ind w:left="1134" w:firstLine="0"/>
        <w:jc w:val="both"/>
        <w:rPr>
          <w:rFonts w:ascii="Arial" w:hAnsi="Arial" w:cs="Arial"/>
          <w:b/>
          <w:color w:val="000000"/>
          <w:sz w:val="20"/>
          <w:szCs w:val="20"/>
        </w:rPr>
      </w:pPr>
      <w:r w:rsidRPr="00AA45D2">
        <w:rPr>
          <w:rFonts w:ascii="Arial" w:hAnsi="Arial" w:cs="Arial"/>
          <w:sz w:val="20"/>
          <w:szCs w:val="20"/>
          <w:lang w:eastAsia="en-US"/>
        </w:rPr>
        <w:t>A</w:t>
      </w:r>
      <w:r w:rsidR="001E14AF" w:rsidRPr="00AA45D2">
        <w:rPr>
          <w:rFonts w:ascii="Arial" w:hAnsi="Arial" w:cs="Arial"/>
          <w:sz w:val="20"/>
          <w:szCs w:val="20"/>
          <w:lang w:eastAsia="en-US"/>
        </w:rPr>
        <w:t xml:space="preserve">companhar e fiscalizar o cumprimento das obrigações da Contratada, através de </w:t>
      </w:r>
      <w:r w:rsidR="006D3F97" w:rsidRPr="00AA45D2">
        <w:rPr>
          <w:rFonts w:ascii="Arial" w:hAnsi="Arial" w:cs="Arial"/>
          <w:sz w:val="20"/>
          <w:szCs w:val="20"/>
          <w:lang w:eastAsia="en-US"/>
        </w:rPr>
        <w:t>comissão/</w:t>
      </w:r>
      <w:r w:rsidR="001E14AF" w:rsidRPr="00AA45D2">
        <w:rPr>
          <w:rFonts w:ascii="Arial" w:hAnsi="Arial" w:cs="Arial"/>
          <w:sz w:val="20"/>
          <w:szCs w:val="20"/>
          <w:lang w:eastAsia="en-US"/>
        </w:rPr>
        <w:t>servidor especialmente designado;</w:t>
      </w:r>
    </w:p>
    <w:p w:rsidR="001E14AF" w:rsidRPr="00AA45D2" w:rsidRDefault="00AE35A0" w:rsidP="004A5AC6">
      <w:pPr>
        <w:numPr>
          <w:ilvl w:val="2"/>
          <w:numId w:val="1"/>
        </w:numPr>
        <w:spacing w:before="120" w:after="120" w:line="276" w:lineRule="auto"/>
        <w:ind w:left="1134" w:firstLine="0"/>
        <w:jc w:val="both"/>
        <w:rPr>
          <w:rFonts w:ascii="Arial" w:hAnsi="Arial" w:cs="Arial"/>
          <w:b/>
          <w:color w:val="000000"/>
          <w:sz w:val="20"/>
          <w:szCs w:val="20"/>
        </w:rPr>
      </w:pPr>
      <w:r w:rsidRPr="00AA45D2">
        <w:rPr>
          <w:rFonts w:ascii="Arial" w:hAnsi="Arial" w:cs="Arial"/>
          <w:sz w:val="20"/>
          <w:szCs w:val="20"/>
        </w:rPr>
        <w:t>E</w:t>
      </w:r>
      <w:r w:rsidR="001E14AF" w:rsidRPr="00AA45D2">
        <w:rPr>
          <w:rFonts w:ascii="Arial" w:hAnsi="Arial" w:cs="Arial"/>
          <w:sz w:val="20"/>
          <w:szCs w:val="20"/>
        </w:rPr>
        <w:t>fetuar o pagamento à C</w:t>
      </w:r>
      <w:r w:rsidR="006D3F97" w:rsidRPr="00AA45D2">
        <w:rPr>
          <w:rFonts w:ascii="Arial" w:hAnsi="Arial" w:cs="Arial"/>
          <w:sz w:val="20"/>
          <w:szCs w:val="20"/>
        </w:rPr>
        <w:t>ontratada</w:t>
      </w:r>
      <w:r w:rsidR="001E14AF" w:rsidRPr="00AA45D2">
        <w:rPr>
          <w:rFonts w:ascii="Arial" w:hAnsi="Arial" w:cs="Arial"/>
          <w:sz w:val="20"/>
          <w:szCs w:val="20"/>
        </w:rPr>
        <w:t>no valor correspondente ao fornecimento do objeto, no prazo e forma estabelecidos n</w:t>
      </w:r>
      <w:r w:rsidR="006D3F97" w:rsidRPr="00AA45D2">
        <w:rPr>
          <w:rFonts w:ascii="Arial" w:hAnsi="Arial" w:cs="Arial"/>
          <w:sz w:val="20"/>
          <w:szCs w:val="20"/>
        </w:rPr>
        <w:t>oEdital e seus anexos;</w:t>
      </w:r>
    </w:p>
    <w:p w:rsidR="001E14AF" w:rsidRPr="00AA45D2" w:rsidRDefault="00812ACB" w:rsidP="004A5AC6">
      <w:pPr>
        <w:numPr>
          <w:ilvl w:val="1"/>
          <w:numId w:val="1"/>
        </w:numPr>
        <w:spacing w:before="120" w:after="120" w:line="276" w:lineRule="auto"/>
        <w:ind w:left="425" w:firstLine="0"/>
        <w:jc w:val="both"/>
        <w:rPr>
          <w:rFonts w:ascii="Arial" w:hAnsi="Arial" w:cs="Arial"/>
          <w:b/>
          <w:color w:val="000000"/>
          <w:sz w:val="20"/>
          <w:szCs w:val="20"/>
        </w:rPr>
      </w:pPr>
      <w:r w:rsidRPr="00AA45D2">
        <w:rPr>
          <w:rFonts w:ascii="Arial" w:hAnsi="Arial" w:cs="Arial"/>
          <w:sz w:val="20"/>
          <w:szCs w:val="20"/>
        </w:rPr>
        <w:t xml:space="preserve">A Administração </w:t>
      </w:r>
      <w:r w:rsidR="001E14AF" w:rsidRPr="00AA45D2">
        <w:rPr>
          <w:rFonts w:ascii="Arial" w:hAnsi="Arial" w:cs="Arial"/>
          <w:sz w:val="20"/>
          <w:szCs w:val="20"/>
        </w:rPr>
        <w:t>não responderá por quaisquer compromissos assumidos pela C</w:t>
      </w:r>
      <w:r w:rsidRPr="00AA45D2">
        <w:rPr>
          <w:rFonts w:ascii="Arial" w:hAnsi="Arial" w:cs="Arial"/>
          <w:sz w:val="20"/>
          <w:szCs w:val="20"/>
        </w:rPr>
        <w:t>ontratada</w:t>
      </w:r>
      <w:r w:rsidR="001E14AF" w:rsidRPr="00AA45D2">
        <w:rPr>
          <w:rFonts w:ascii="Arial" w:hAnsi="Arial" w:cs="Arial"/>
          <w:sz w:val="20"/>
          <w:szCs w:val="20"/>
        </w:rPr>
        <w:t xml:space="preserve"> com terceiros, ainda que vinculados à execução do presente Termo de Contrato, bem como por qualquer dano causado a terceiros em decorrência de ato da C</w:t>
      </w:r>
      <w:r w:rsidRPr="00AA45D2">
        <w:rPr>
          <w:rFonts w:ascii="Arial" w:hAnsi="Arial" w:cs="Arial"/>
          <w:sz w:val="20"/>
          <w:szCs w:val="20"/>
        </w:rPr>
        <w:t>ontratada</w:t>
      </w:r>
      <w:r w:rsidR="001E14AF" w:rsidRPr="00AA45D2">
        <w:rPr>
          <w:rFonts w:ascii="Arial" w:hAnsi="Arial" w:cs="Arial"/>
          <w:sz w:val="20"/>
          <w:szCs w:val="20"/>
        </w:rPr>
        <w:t>, de seus empregados, prepostos ou subordinados.</w:t>
      </w:r>
    </w:p>
    <w:p w:rsidR="00602426" w:rsidRPr="00AA45D2" w:rsidRDefault="00602426" w:rsidP="00602426">
      <w:pPr>
        <w:numPr>
          <w:ilvl w:val="1"/>
          <w:numId w:val="1"/>
        </w:numPr>
        <w:spacing w:before="120" w:after="120" w:line="276" w:lineRule="auto"/>
        <w:ind w:left="425" w:firstLine="0"/>
        <w:jc w:val="both"/>
        <w:rPr>
          <w:rFonts w:ascii="Arial" w:hAnsi="Arial" w:cs="Arial"/>
          <w:color w:val="000000"/>
          <w:sz w:val="20"/>
          <w:szCs w:val="20"/>
        </w:rPr>
      </w:pPr>
      <w:r w:rsidRPr="00AA45D2">
        <w:rPr>
          <w:rFonts w:ascii="Arial" w:hAnsi="Arial" w:cs="Arial"/>
          <w:color w:val="000000"/>
          <w:sz w:val="20"/>
          <w:szCs w:val="20"/>
        </w:rPr>
        <w:t xml:space="preserve">A Administração realizará pesquisa de preços periodicamente, em prazo não superior a 180 (cento e oitenta) dias, a fim de verificar a </w:t>
      </w:r>
      <w:proofErr w:type="spellStart"/>
      <w:r w:rsidRPr="00AA45D2">
        <w:rPr>
          <w:rFonts w:ascii="Arial" w:hAnsi="Arial" w:cs="Arial"/>
          <w:color w:val="000000"/>
          <w:sz w:val="20"/>
          <w:szCs w:val="20"/>
        </w:rPr>
        <w:t>vantajosidade</w:t>
      </w:r>
      <w:proofErr w:type="spellEnd"/>
      <w:r w:rsidRPr="00AA45D2">
        <w:rPr>
          <w:rFonts w:ascii="Arial" w:hAnsi="Arial" w:cs="Arial"/>
          <w:color w:val="000000"/>
          <w:sz w:val="20"/>
          <w:szCs w:val="20"/>
        </w:rPr>
        <w:t xml:space="preserve"> dos preços registrados em Ata.</w:t>
      </w:r>
    </w:p>
    <w:p w:rsidR="00E35957" w:rsidRPr="00AA45D2" w:rsidRDefault="00E35957" w:rsidP="00E35957">
      <w:pPr>
        <w:spacing w:after="120" w:line="276" w:lineRule="auto"/>
        <w:ind w:left="360" w:right="-15"/>
        <w:jc w:val="both"/>
        <w:rPr>
          <w:rFonts w:ascii="Arial" w:hAnsi="Arial" w:cs="Arial"/>
          <w:b/>
          <w:color w:val="000000"/>
          <w:sz w:val="20"/>
          <w:szCs w:val="20"/>
        </w:rPr>
      </w:pPr>
    </w:p>
    <w:p w:rsidR="001E14AF" w:rsidRPr="00AA45D2" w:rsidRDefault="001E14AF" w:rsidP="00DB11A0">
      <w:pPr>
        <w:numPr>
          <w:ilvl w:val="0"/>
          <w:numId w:val="1"/>
        </w:numPr>
        <w:spacing w:after="120" w:line="276" w:lineRule="auto"/>
        <w:ind w:right="-15"/>
        <w:jc w:val="both"/>
        <w:rPr>
          <w:rFonts w:ascii="Arial" w:hAnsi="Arial" w:cs="Arial"/>
          <w:b/>
          <w:color w:val="000000"/>
          <w:sz w:val="20"/>
          <w:szCs w:val="20"/>
        </w:rPr>
      </w:pPr>
      <w:r w:rsidRPr="00AA45D2">
        <w:rPr>
          <w:rFonts w:ascii="Arial" w:hAnsi="Arial" w:cs="Arial"/>
          <w:b/>
          <w:sz w:val="20"/>
          <w:szCs w:val="20"/>
        </w:rPr>
        <w:t>OBRIGAÇÕES DA CONTRATADA</w:t>
      </w:r>
    </w:p>
    <w:p w:rsidR="001E14AF" w:rsidRPr="00AA45D2" w:rsidRDefault="001E14AF" w:rsidP="004A5AC6">
      <w:pPr>
        <w:numPr>
          <w:ilvl w:val="1"/>
          <w:numId w:val="1"/>
        </w:numPr>
        <w:spacing w:before="120" w:after="120" w:line="276" w:lineRule="auto"/>
        <w:ind w:left="425" w:firstLine="0"/>
        <w:jc w:val="both"/>
        <w:rPr>
          <w:rFonts w:ascii="Arial" w:hAnsi="Arial" w:cs="Arial"/>
          <w:b/>
          <w:color w:val="000000"/>
          <w:sz w:val="20"/>
          <w:szCs w:val="20"/>
        </w:rPr>
      </w:pPr>
      <w:r w:rsidRPr="00AA45D2">
        <w:rPr>
          <w:rFonts w:ascii="Arial" w:hAnsi="Arial" w:cs="Arial"/>
          <w:sz w:val="20"/>
          <w:szCs w:val="20"/>
        </w:rPr>
        <w:t>A C</w:t>
      </w:r>
      <w:r w:rsidR="00812ACB" w:rsidRPr="00AA45D2">
        <w:rPr>
          <w:rFonts w:ascii="Arial" w:hAnsi="Arial" w:cs="Arial"/>
          <w:sz w:val="20"/>
          <w:szCs w:val="20"/>
        </w:rPr>
        <w:t xml:space="preserve">ontratada </w:t>
      </w:r>
      <w:r w:rsidRPr="00AA45D2">
        <w:rPr>
          <w:rFonts w:ascii="Arial" w:hAnsi="Arial" w:cs="Arial"/>
          <w:sz w:val="20"/>
          <w:szCs w:val="20"/>
        </w:rPr>
        <w:t>deve cumprir todas as obrigações constantes no Edital, seus anexos e sua proposta, assumindo como exclusivamente seus os riscos e as despesas decorrentes da boa e perfeita execução do objeto e, ainda:</w:t>
      </w:r>
    </w:p>
    <w:p w:rsidR="001E14AF" w:rsidRPr="00AA45D2" w:rsidRDefault="002E01BC" w:rsidP="004A5AC6">
      <w:pPr>
        <w:numPr>
          <w:ilvl w:val="2"/>
          <w:numId w:val="1"/>
        </w:numPr>
        <w:spacing w:before="120" w:after="120" w:line="276" w:lineRule="auto"/>
        <w:ind w:left="1134" w:firstLine="0"/>
        <w:jc w:val="both"/>
        <w:rPr>
          <w:rFonts w:ascii="Arial" w:hAnsi="Arial" w:cs="Arial"/>
          <w:b/>
          <w:sz w:val="20"/>
          <w:szCs w:val="20"/>
        </w:rPr>
      </w:pPr>
      <w:r w:rsidRPr="00AA45D2">
        <w:rPr>
          <w:rFonts w:ascii="Arial" w:hAnsi="Arial" w:cs="Arial"/>
          <w:sz w:val="20"/>
          <w:szCs w:val="20"/>
        </w:rPr>
        <w:t>E</w:t>
      </w:r>
      <w:r w:rsidR="001E14AF" w:rsidRPr="00AA45D2">
        <w:rPr>
          <w:rFonts w:ascii="Arial" w:hAnsi="Arial" w:cs="Arial"/>
          <w:sz w:val="20"/>
          <w:szCs w:val="20"/>
        </w:rPr>
        <w:t xml:space="preserve">fetuar a entrega do objeto em perfeitas condições, conforme especificações, prazo e local constantes no Edital e seus anexos, acompanhado da respectiva nota fiscal, na qual constarão as indicações referentes a: </w:t>
      </w:r>
      <w:r w:rsidR="001E14AF" w:rsidRPr="00AA45D2">
        <w:rPr>
          <w:rFonts w:ascii="Arial" w:hAnsi="Arial" w:cs="Arial"/>
          <w:i/>
          <w:sz w:val="20"/>
          <w:szCs w:val="20"/>
        </w:rPr>
        <w:t>marca, fabricante, modelo, procedência</w:t>
      </w:r>
      <w:r w:rsidR="00AA66C1" w:rsidRPr="00AA45D2">
        <w:rPr>
          <w:rFonts w:ascii="Arial" w:hAnsi="Arial" w:cs="Arial"/>
          <w:i/>
          <w:sz w:val="20"/>
          <w:szCs w:val="20"/>
        </w:rPr>
        <w:t xml:space="preserve"> e prazo de garantia</w:t>
      </w:r>
      <w:r w:rsidR="001E14AF" w:rsidRPr="00AA45D2">
        <w:rPr>
          <w:rFonts w:ascii="Arial" w:hAnsi="Arial" w:cs="Arial"/>
          <w:i/>
          <w:sz w:val="20"/>
          <w:szCs w:val="20"/>
        </w:rPr>
        <w:t>;</w:t>
      </w:r>
    </w:p>
    <w:p w:rsidR="007A2211" w:rsidRPr="00AA45D2" w:rsidRDefault="001E14AF" w:rsidP="007A2211">
      <w:pPr>
        <w:numPr>
          <w:ilvl w:val="3"/>
          <w:numId w:val="1"/>
        </w:numPr>
        <w:spacing w:before="120" w:after="120" w:line="276" w:lineRule="auto"/>
        <w:ind w:left="1701" w:firstLine="0"/>
        <w:jc w:val="both"/>
        <w:rPr>
          <w:rFonts w:ascii="Arial" w:hAnsi="Arial" w:cs="Arial"/>
          <w:i/>
          <w:sz w:val="20"/>
          <w:szCs w:val="20"/>
        </w:rPr>
      </w:pPr>
      <w:r w:rsidRPr="00AA45D2">
        <w:rPr>
          <w:rFonts w:ascii="Arial" w:hAnsi="Arial" w:cs="Arial"/>
          <w:i/>
          <w:sz w:val="20"/>
          <w:szCs w:val="20"/>
        </w:rPr>
        <w:t>O objeto deve estar acompanhado do manual do usuário, com uma versão em português e da relação da rede de assistência técnica autorizada;</w:t>
      </w:r>
    </w:p>
    <w:p w:rsidR="007A2211" w:rsidRPr="00762AB0" w:rsidRDefault="007A2211" w:rsidP="007A2211">
      <w:pPr>
        <w:numPr>
          <w:ilvl w:val="3"/>
          <w:numId w:val="1"/>
        </w:numPr>
        <w:ind w:left="1701" w:firstLine="0"/>
        <w:jc w:val="both"/>
        <w:rPr>
          <w:rFonts w:ascii="Arial" w:hAnsi="Arial" w:cs="Arial"/>
          <w:i/>
          <w:sz w:val="20"/>
          <w:szCs w:val="20"/>
        </w:rPr>
      </w:pPr>
      <w:r w:rsidRPr="00762AB0">
        <w:rPr>
          <w:rFonts w:ascii="Arial" w:hAnsi="Arial" w:cs="Arial"/>
          <w:i/>
          <w:sz w:val="20"/>
          <w:szCs w:val="20"/>
        </w:rPr>
        <w:t>Disponibilizar assistência Técnica na circunscrição de entrega dos bens para eventuais necessidades futuras</w:t>
      </w:r>
      <w:r w:rsidR="00AA66C1" w:rsidRPr="00762AB0">
        <w:rPr>
          <w:rFonts w:ascii="Arial" w:hAnsi="Arial" w:cs="Arial"/>
          <w:i/>
          <w:sz w:val="20"/>
          <w:szCs w:val="20"/>
        </w:rPr>
        <w:t xml:space="preserve"> constante</w:t>
      </w:r>
      <w:r w:rsidR="00E83B0A">
        <w:rPr>
          <w:rFonts w:ascii="Arial" w:hAnsi="Arial" w:cs="Arial"/>
          <w:i/>
          <w:sz w:val="20"/>
          <w:szCs w:val="20"/>
        </w:rPr>
        <w:t>s no</w:t>
      </w:r>
      <w:r w:rsidR="00AA66C1" w:rsidRPr="00762AB0">
        <w:rPr>
          <w:rFonts w:ascii="Arial" w:hAnsi="Arial" w:cs="Arial"/>
          <w:i/>
          <w:sz w:val="20"/>
          <w:szCs w:val="20"/>
        </w:rPr>
        <w:t xml:space="preserve"> instrumento contratual</w:t>
      </w:r>
      <w:r w:rsidRPr="00762AB0">
        <w:rPr>
          <w:rFonts w:ascii="Arial" w:hAnsi="Arial" w:cs="Arial"/>
          <w:i/>
          <w:sz w:val="20"/>
          <w:szCs w:val="20"/>
        </w:rPr>
        <w:t>.</w:t>
      </w:r>
    </w:p>
    <w:p w:rsidR="007A2211" w:rsidRPr="00AA45D2" w:rsidRDefault="007A2211" w:rsidP="007A2211">
      <w:pPr>
        <w:spacing w:before="120" w:after="120" w:line="276" w:lineRule="auto"/>
        <w:ind w:left="1701"/>
        <w:jc w:val="both"/>
        <w:rPr>
          <w:rFonts w:ascii="Arial" w:hAnsi="Arial" w:cs="Arial"/>
          <w:i/>
          <w:sz w:val="20"/>
          <w:szCs w:val="20"/>
        </w:rPr>
      </w:pPr>
    </w:p>
    <w:p w:rsidR="001E14AF" w:rsidRPr="00AA45D2"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R</w:t>
      </w:r>
      <w:r w:rsidR="001E14AF" w:rsidRPr="00AA45D2">
        <w:rPr>
          <w:rFonts w:ascii="Arial" w:hAnsi="Arial" w:cs="Arial"/>
          <w:sz w:val="20"/>
          <w:szCs w:val="20"/>
        </w:rPr>
        <w:t>esponsabilizar-se pelos vícios e danos decorrentes do objeto, de acordo com os artigos 12, 13</w:t>
      </w:r>
      <w:r w:rsidR="006E0448" w:rsidRPr="00AA45D2">
        <w:rPr>
          <w:rFonts w:ascii="Arial" w:hAnsi="Arial" w:cs="Arial"/>
          <w:sz w:val="20"/>
          <w:szCs w:val="20"/>
        </w:rPr>
        <w:t xml:space="preserve"> e</w:t>
      </w:r>
      <w:r w:rsidR="001E14AF" w:rsidRPr="00AA45D2">
        <w:rPr>
          <w:rFonts w:ascii="Arial" w:hAnsi="Arial" w:cs="Arial"/>
          <w:sz w:val="20"/>
          <w:szCs w:val="20"/>
        </w:rPr>
        <w:t xml:space="preserve"> 1</w:t>
      </w:r>
      <w:r w:rsidR="006E0448" w:rsidRPr="00AA45D2">
        <w:rPr>
          <w:rFonts w:ascii="Arial" w:hAnsi="Arial" w:cs="Arial"/>
          <w:sz w:val="20"/>
          <w:szCs w:val="20"/>
        </w:rPr>
        <w:t>7</w:t>
      </w:r>
      <w:r w:rsidR="001E14AF" w:rsidRPr="00AA45D2">
        <w:rPr>
          <w:rFonts w:ascii="Arial" w:hAnsi="Arial" w:cs="Arial"/>
          <w:sz w:val="20"/>
          <w:szCs w:val="20"/>
        </w:rPr>
        <w:t xml:space="preserve"> a 27, do Código de Defesa do Consumidor (Lei nº 8.078, de 1990);</w:t>
      </w:r>
    </w:p>
    <w:p w:rsidR="001E14AF" w:rsidRPr="00AA45D2"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S</w:t>
      </w:r>
      <w:r w:rsidR="001E14AF" w:rsidRPr="00AA45D2">
        <w:rPr>
          <w:rFonts w:ascii="Arial" w:hAnsi="Arial" w:cs="Arial"/>
          <w:sz w:val="20"/>
          <w:szCs w:val="20"/>
        </w:rPr>
        <w:t>ubstituir, reparar ou corrigir, às suas expensas, no prazo fixado neste Termo de Referência, o objeto com avarias ou defeitos;</w:t>
      </w:r>
    </w:p>
    <w:p w:rsidR="001E14AF" w:rsidRPr="00AA45D2"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lastRenderedPageBreak/>
        <w:t>C</w:t>
      </w:r>
      <w:r w:rsidR="001E14AF" w:rsidRPr="00AA45D2">
        <w:rPr>
          <w:rFonts w:ascii="Arial" w:hAnsi="Arial" w:cs="Arial"/>
          <w:sz w:val="20"/>
          <w:szCs w:val="20"/>
        </w:rPr>
        <w:t>omunicar à C</w:t>
      </w:r>
      <w:r w:rsidR="00812ACB" w:rsidRPr="00AA45D2">
        <w:rPr>
          <w:rFonts w:ascii="Arial" w:hAnsi="Arial" w:cs="Arial"/>
          <w:sz w:val="20"/>
          <w:szCs w:val="20"/>
        </w:rPr>
        <w:t>ontratante</w:t>
      </w:r>
      <w:r w:rsidR="001E14AF" w:rsidRPr="00AA45D2">
        <w:rPr>
          <w:rFonts w:ascii="Arial" w:hAnsi="Arial" w:cs="Arial"/>
          <w:sz w:val="20"/>
          <w:szCs w:val="20"/>
        </w:rPr>
        <w:t>, no prazo máximo de 24 (vinte e quatro) horas que antecede a data da entrega, os motivos que impossibilitem o cumprimento do prazo previsto, com a devida comprovação;</w:t>
      </w:r>
    </w:p>
    <w:p w:rsidR="001E14AF" w:rsidRPr="00AA45D2"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M</w:t>
      </w:r>
      <w:r w:rsidR="001E14AF" w:rsidRPr="00AA45D2">
        <w:rPr>
          <w:rFonts w:ascii="Arial" w:hAnsi="Arial" w:cs="Arial"/>
          <w:sz w:val="20"/>
          <w:szCs w:val="20"/>
        </w:rPr>
        <w:t>anter, durante toda a execução do contrato, em compatibilidade com as obrigações assumidas, todas as condições de habilitação e qualificação exigidas na licitação;</w:t>
      </w:r>
    </w:p>
    <w:p w:rsidR="001E14AF" w:rsidRPr="00AA45D2"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I</w:t>
      </w:r>
      <w:r w:rsidR="001E14AF" w:rsidRPr="00AA45D2">
        <w:rPr>
          <w:rFonts w:ascii="Arial" w:hAnsi="Arial" w:cs="Arial"/>
          <w:sz w:val="20"/>
          <w:szCs w:val="20"/>
        </w:rPr>
        <w:t>ndicar preposto para representá-la durante a execução do contrato.</w:t>
      </w:r>
    </w:p>
    <w:p w:rsidR="00DB11A0" w:rsidRPr="00AA45D2" w:rsidRDefault="00DB11A0" w:rsidP="00DB11A0">
      <w:pPr>
        <w:spacing w:after="120" w:line="276" w:lineRule="auto"/>
        <w:ind w:left="360" w:right="-15"/>
        <w:jc w:val="both"/>
        <w:rPr>
          <w:rFonts w:ascii="Arial" w:hAnsi="Arial" w:cs="Arial"/>
          <w:b/>
          <w:color w:val="000000"/>
          <w:sz w:val="20"/>
          <w:szCs w:val="20"/>
        </w:rPr>
      </w:pPr>
    </w:p>
    <w:p w:rsidR="001E14AF" w:rsidRPr="00AA45D2" w:rsidRDefault="001E14AF" w:rsidP="004A5AC6">
      <w:pPr>
        <w:numPr>
          <w:ilvl w:val="0"/>
          <w:numId w:val="1"/>
        </w:numPr>
        <w:spacing w:before="120" w:after="120" w:line="276" w:lineRule="auto"/>
        <w:ind w:left="0" w:firstLine="0"/>
        <w:jc w:val="both"/>
        <w:rPr>
          <w:rFonts w:ascii="Arial" w:hAnsi="Arial" w:cs="Arial"/>
          <w:b/>
          <w:color w:val="000000"/>
          <w:sz w:val="20"/>
          <w:szCs w:val="20"/>
        </w:rPr>
      </w:pPr>
      <w:r w:rsidRPr="00AA45D2">
        <w:rPr>
          <w:rFonts w:ascii="Arial" w:hAnsi="Arial" w:cs="Arial"/>
          <w:b/>
          <w:color w:val="000000"/>
          <w:sz w:val="20"/>
          <w:szCs w:val="20"/>
        </w:rPr>
        <w:t>DA SUBCONTRATAÇÃO</w:t>
      </w:r>
    </w:p>
    <w:p w:rsidR="001E14AF" w:rsidRPr="00AA45D2" w:rsidRDefault="001E14AF" w:rsidP="002E01BC">
      <w:pPr>
        <w:pStyle w:val="PargrafodaLista"/>
        <w:numPr>
          <w:ilvl w:val="1"/>
          <w:numId w:val="1"/>
        </w:numPr>
        <w:spacing w:before="120" w:after="120" w:line="276" w:lineRule="auto"/>
        <w:jc w:val="both"/>
        <w:rPr>
          <w:rFonts w:ascii="Arial" w:hAnsi="Arial" w:cs="Arial"/>
          <w:sz w:val="20"/>
          <w:szCs w:val="20"/>
        </w:rPr>
      </w:pPr>
      <w:r w:rsidRPr="00AA45D2">
        <w:rPr>
          <w:rFonts w:ascii="Arial" w:hAnsi="Arial" w:cs="Arial"/>
          <w:sz w:val="20"/>
          <w:szCs w:val="20"/>
        </w:rPr>
        <w:t>Não será admitida a subcontratação do objeto licitatório.</w:t>
      </w:r>
    </w:p>
    <w:p w:rsidR="00470D04" w:rsidRPr="00AA45D2" w:rsidRDefault="00470D04" w:rsidP="00470D04">
      <w:pPr>
        <w:spacing w:before="120" w:after="120" w:line="276" w:lineRule="auto"/>
        <w:ind w:left="425"/>
        <w:jc w:val="both"/>
        <w:rPr>
          <w:rFonts w:ascii="Arial" w:hAnsi="Arial" w:cs="Arial"/>
          <w:color w:val="000000"/>
          <w:sz w:val="20"/>
          <w:szCs w:val="20"/>
          <w:lang w:eastAsia="en-US"/>
        </w:rPr>
      </w:pPr>
    </w:p>
    <w:p w:rsidR="00DE56FD" w:rsidRPr="00AA45D2" w:rsidRDefault="00DE56FD" w:rsidP="00DB11A0">
      <w:pPr>
        <w:numPr>
          <w:ilvl w:val="0"/>
          <w:numId w:val="1"/>
        </w:numPr>
        <w:spacing w:after="120" w:line="276" w:lineRule="auto"/>
        <w:ind w:right="-15"/>
        <w:jc w:val="both"/>
        <w:rPr>
          <w:rFonts w:ascii="Arial" w:hAnsi="Arial" w:cs="Arial"/>
          <w:b/>
          <w:color w:val="000000"/>
          <w:sz w:val="20"/>
          <w:szCs w:val="20"/>
          <w:lang w:eastAsia="en-US"/>
        </w:rPr>
      </w:pPr>
      <w:r w:rsidRPr="00AA45D2">
        <w:rPr>
          <w:rFonts w:ascii="Arial" w:hAnsi="Arial" w:cs="Arial"/>
          <w:b/>
          <w:color w:val="000000"/>
          <w:sz w:val="20"/>
          <w:szCs w:val="20"/>
          <w:lang w:eastAsia="en-US"/>
        </w:rPr>
        <w:t>ALTERAÇÃO SUBJETIVA</w:t>
      </w:r>
    </w:p>
    <w:p w:rsidR="00862733" w:rsidRPr="00AA45D2" w:rsidRDefault="00862733" w:rsidP="004A5AC6">
      <w:pPr>
        <w:numPr>
          <w:ilvl w:val="1"/>
          <w:numId w:val="1"/>
        </w:numPr>
        <w:spacing w:before="120" w:after="120" w:line="276" w:lineRule="auto"/>
        <w:ind w:left="425" w:firstLine="0"/>
        <w:jc w:val="both"/>
        <w:rPr>
          <w:rFonts w:ascii="Arial" w:hAnsi="Arial" w:cs="Arial"/>
          <w:sz w:val="20"/>
          <w:szCs w:val="20"/>
          <w:lang w:eastAsia="en-US"/>
        </w:rPr>
      </w:pPr>
      <w:r w:rsidRPr="00AA45D2">
        <w:rPr>
          <w:rFonts w:ascii="Arial" w:hAnsi="Arial" w:cs="Arial"/>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470D04" w:rsidRPr="00AA45D2" w:rsidRDefault="00470D04" w:rsidP="00470D04">
      <w:pPr>
        <w:spacing w:before="120" w:after="120" w:line="276" w:lineRule="auto"/>
        <w:ind w:left="425"/>
        <w:jc w:val="both"/>
        <w:rPr>
          <w:rFonts w:ascii="Arial" w:hAnsi="Arial" w:cs="Arial"/>
          <w:sz w:val="20"/>
          <w:szCs w:val="20"/>
          <w:lang w:eastAsia="en-US"/>
        </w:rPr>
      </w:pPr>
    </w:p>
    <w:p w:rsidR="001E14AF" w:rsidRPr="00AA45D2" w:rsidRDefault="001E14AF" w:rsidP="00DB11A0">
      <w:pPr>
        <w:numPr>
          <w:ilvl w:val="0"/>
          <w:numId w:val="1"/>
        </w:numPr>
        <w:spacing w:after="120" w:line="276" w:lineRule="auto"/>
        <w:ind w:right="-15"/>
        <w:jc w:val="both"/>
        <w:rPr>
          <w:rFonts w:ascii="Arial" w:hAnsi="Arial" w:cs="Arial"/>
          <w:b/>
          <w:color w:val="000000"/>
          <w:sz w:val="20"/>
          <w:szCs w:val="20"/>
          <w:lang w:eastAsia="en-US"/>
        </w:rPr>
      </w:pPr>
      <w:r w:rsidRPr="00AA45D2">
        <w:rPr>
          <w:rFonts w:ascii="Arial" w:hAnsi="Arial" w:cs="Arial"/>
          <w:b/>
          <w:color w:val="000000"/>
          <w:sz w:val="20"/>
          <w:szCs w:val="20"/>
          <w:lang w:eastAsia="en-US"/>
        </w:rPr>
        <w:t>CONTROLE DA EXECUÇÃO</w:t>
      </w:r>
    </w:p>
    <w:p w:rsidR="009A1099" w:rsidRPr="00AA45D2" w:rsidRDefault="009A1099" w:rsidP="004A5AC6">
      <w:pPr>
        <w:numPr>
          <w:ilvl w:val="1"/>
          <w:numId w:val="1"/>
        </w:numPr>
        <w:spacing w:before="120" w:after="120" w:line="276" w:lineRule="auto"/>
        <w:ind w:left="425" w:firstLine="0"/>
        <w:jc w:val="both"/>
        <w:rPr>
          <w:rFonts w:ascii="Arial" w:hAnsi="Arial" w:cs="Arial"/>
          <w:bCs/>
          <w:color w:val="000000"/>
          <w:sz w:val="20"/>
          <w:szCs w:val="20"/>
        </w:rPr>
      </w:pPr>
      <w:r w:rsidRPr="00AA45D2">
        <w:rPr>
          <w:rFonts w:ascii="Arial" w:hAnsi="Arial" w:cs="Arial"/>
          <w:color w:val="000000"/>
          <w:sz w:val="20"/>
          <w:szCs w:val="2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AA45D2" w:rsidRPr="00AA45D2" w:rsidRDefault="00AA45D2" w:rsidP="00AA45D2">
      <w:pPr>
        <w:spacing w:before="120" w:after="120" w:line="276" w:lineRule="auto"/>
        <w:ind w:left="425"/>
        <w:jc w:val="both"/>
        <w:rPr>
          <w:rFonts w:ascii="Arial" w:hAnsi="Arial" w:cs="Arial"/>
          <w:bCs/>
          <w:color w:val="000000"/>
          <w:sz w:val="20"/>
          <w:szCs w:val="20"/>
        </w:rPr>
      </w:pPr>
    </w:p>
    <w:p w:rsidR="009A1099" w:rsidRPr="00AA45D2" w:rsidRDefault="009A1099" w:rsidP="004A5AC6">
      <w:pPr>
        <w:numPr>
          <w:ilvl w:val="2"/>
          <w:numId w:val="1"/>
        </w:numPr>
        <w:spacing w:before="120" w:after="120" w:line="276" w:lineRule="auto"/>
        <w:ind w:left="1134" w:firstLine="0"/>
        <w:jc w:val="both"/>
        <w:rPr>
          <w:rFonts w:ascii="Arial" w:hAnsi="Arial" w:cs="Arial"/>
          <w:bCs/>
          <w:color w:val="000000"/>
          <w:sz w:val="20"/>
          <w:szCs w:val="20"/>
        </w:rPr>
      </w:pPr>
      <w:r w:rsidRPr="00AA45D2">
        <w:rPr>
          <w:rFonts w:ascii="Arial" w:hAnsi="Arial" w:cs="Arial"/>
          <w:color w:val="000000"/>
          <w:sz w:val="20"/>
          <w:szCs w:val="20"/>
          <w:lang w:eastAsia="en-US"/>
        </w:rPr>
        <w:t>O recebimento de material de valor superior a R$ 80.000,00 (oitenta mil reais) será confiado a uma comissão de, no mínimo, 3 (três) membros, designados pela autoridade competente.</w:t>
      </w:r>
    </w:p>
    <w:p w:rsidR="001E14AF" w:rsidRDefault="001E14AF" w:rsidP="004A5AC6">
      <w:pPr>
        <w:numPr>
          <w:ilvl w:val="1"/>
          <w:numId w:val="1"/>
        </w:numPr>
        <w:spacing w:before="120" w:after="120" w:line="276" w:lineRule="auto"/>
        <w:ind w:left="425" w:firstLine="0"/>
        <w:jc w:val="both"/>
        <w:rPr>
          <w:rFonts w:ascii="Arial" w:hAnsi="Arial" w:cs="Arial"/>
          <w:color w:val="000000"/>
          <w:sz w:val="20"/>
          <w:szCs w:val="20"/>
          <w:lang w:eastAsia="en-US"/>
        </w:rPr>
      </w:pPr>
      <w:r w:rsidRPr="00AA45D2">
        <w:rPr>
          <w:rFonts w:ascii="Arial" w:hAnsi="Arial" w:cs="Arial"/>
          <w:color w:val="000000"/>
          <w:sz w:val="20"/>
          <w:szCs w:val="20"/>
          <w:lang w:eastAsia="en-US"/>
        </w:rPr>
        <w:t xml:space="preserve">A fiscalização de que trata este item não exclui nem reduz a </w:t>
      </w:r>
      <w:r w:rsidRPr="00AA45D2">
        <w:rPr>
          <w:rFonts w:ascii="Arial" w:hAnsi="Arial" w:cs="Arial"/>
          <w:color w:val="000000"/>
          <w:sz w:val="20"/>
          <w:szCs w:val="20"/>
        </w:rPr>
        <w:t>responsabilidade</w:t>
      </w:r>
      <w:r w:rsidRPr="00AA45D2">
        <w:rPr>
          <w:rFonts w:ascii="Arial" w:hAnsi="Arial" w:cs="Arial"/>
          <w:color w:val="000000"/>
          <w:sz w:val="20"/>
          <w:szCs w:val="20"/>
          <w:lang w:eastAsia="en-US"/>
        </w:rPr>
        <w:t xml:space="preserve"> da </w:t>
      </w:r>
      <w:r w:rsidR="009A1099" w:rsidRPr="00AA45D2">
        <w:rPr>
          <w:rFonts w:ascii="Arial" w:hAnsi="Arial" w:cs="Arial"/>
          <w:color w:val="000000"/>
          <w:sz w:val="20"/>
          <w:szCs w:val="20"/>
          <w:lang w:eastAsia="en-US"/>
        </w:rPr>
        <w:t>Contratada</w:t>
      </w:r>
      <w:r w:rsidRPr="00AA45D2">
        <w:rPr>
          <w:rFonts w:ascii="Arial" w:hAnsi="Arial" w:cs="Arial"/>
          <w:color w:val="000000"/>
          <w:sz w:val="20"/>
          <w:szCs w:val="20"/>
          <w:lang w:eastAsia="en-US"/>
        </w:rPr>
        <w:t>, inclusive perante terceiros, por qualquer irregularidade, ainda que resultante de imperfeições técnicas</w:t>
      </w:r>
      <w:r w:rsidR="009A1099" w:rsidRPr="00AA45D2">
        <w:rPr>
          <w:rFonts w:ascii="Arial" w:hAnsi="Arial" w:cs="Arial"/>
          <w:color w:val="000000"/>
          <w:sz w:val="20"/>
          <w:szCs w:val="20"/>
          <w:lang w:eastAsia="en-US"/>
        </w:rPr>
        <w:t xml:space="preserve"> ou vícios redibitórios, </w:t>
      </w:r>
      <w:r w:rsidRPr="00AA45D2">
        <w:rPr>
          <w:rFonts w:ascii="Arial" w:hAnsi="Arial" w:cs="Arial"/>
          <w:color w:val="000000"/>
          <w:sz w:val="20"/>
          <w:szCs w:val="20"/>
          <w:lang w:eastAsia="en-US"/>
        </w:rPr>
        <w:t xml:space="preserve">e, na ocorrência desta, não implica em </w:t>
      </w:r>
      <w:r w:rsidR="007917B3" w:rsidRPr="00AA45D2">
        <w:rPr>
          <w:rFonts w:ascii="Arial" w:hAnsi="Arial" w:cs="Arial"/>
          <w:color w:val="000000"/>
          <w:sz w:val="20"/>
          <w:szCs w:val="20"/>
          <w:lang w:eastAsia="en-US"/>
        </w:rPr>
        <w:t>corresponsabilidade</w:t>
      </w:r>
      <w:r w:rsidRPr="00AA45D2">
        <w:rPr>
          <w:rFonts w:ascii="Arial" w:hAnsi="Arial" w:cs="Arial"/>
          <w:color w:val="000000"/>
          <w:sz w:val="20"/>
          <w:szCs w:val="20"/>
          <w:lang w:eastAsia="en-US"/>
        </w:rPr>
        <w:t xml:space="preserve"> da Administração ou de seus agentes e prepostos, de conformidade com o art. 70 da Lei nº 8.666, de 1993.</w:t>
      </w:r>
    </w:p>
    <w:p w:rsidR="00AA45D2" w:rsidRPr="00AA45D2" w:rsidRDefault="00AA45D2" w:rsidP="00AA45D2">
      <w:pPr>
        <w:spacing w:before="120" w:after="120" w:line="276" w:lineRule="auto"/>
        <w:ind w:left="425"/>
        <w:jc w:val="both"/>
        <w:rPr>
          <w:rFonts w:ascii="Arial" w:hAnsi="Arial" w:cs="Arial"/>
          <w:color w:val="000000"/>
          <w:sz w:val="20"/>
          <w:szCs w:val="20"/>
          <w:lang w:eastAsia="en-US"/>
        </w:rPr>
      </w:pPr>
    </w:p>
    <w:p w:rsidR="001E14AF" w:rsidRPr="00AA45D2" w:rsidRDefault="001E14AF" w:rsidP="004A5AC6">
      <w:pPr>
        <w:numPr>
          <w:ilvl w:val="1"/>
          <w:numId w:val="1"/>
        </w:numPr>
        <w:spacing w:before="120" w:after="120" w:line="276" w:lineRule="auto"/>
        <w:ind w:left="425" w:firstLine="0"/>
        <w:jc w:val="both"/>
        <w:rPr>
          <w:rFonts w:ascii="Arial" w:hAnsi="Arial" w:cs="Arial"/>
          <w:color w:val="000000"/>
          <w:sz w:val="20"/>
          <w:szCs w:val="20"/>
        </w:rPr>
      </w:pPr>
      <w:r w:rsidRPr="00AA45D2">
        <w:rPr>
          <w:rFonts w:ascii="Arial" w:hAnsi="Arial" w:cs="Arial"/>
          <w:color w:val="000000"/>
          <w:sz w:val="20"/>
          <w:szCs w:val="20"/>
          <w:lang w:eastAsia="en-US"/>
        </w:rPr>
        <w:t xml:space="preserve">O </w:t>
      </w:r>
      <w:r w:rsidR="009A1099" w:rsidRPr="00AA45D2">
        <w:rPr>
          <w:rFonts w:ascii="Arial" w:hAnsi="Arial" w:cs="Arial"/>
          <w:color w:val="000000"/>
          <w:sz w:val="20"/>
          <w:szCs w:val="20"/>
          <w:lang w:eastAsia="en-US"/>
        </w:rPr>
        <w:t xml:space="preserve">representante da Administração </w:t>
      </w:r>
      <w:r w:rsidRPr="00AA45D2">
        <w:rPr>
          <w:rFonts w:ascii="Arial" w:hAnsi="Arial" w:cs="Arial"/>
          <w:color w:val="000000"/>
          <w:sz w:val="20"/>
          <w:szCs w:val="20"/>
          <w:lang w:eastAsia="en-US"/>
        </w:rPr>
        <w:t>anotará em registro próprio todas as ocorrências relacionadas com a execução do contrato, indicando dia, mês e ano, bem como o nome dos funcionários eventualmente envolvidos, determinando o que for necessário à regu</w:t>
      </w:r>
      <w:r w:rsidR="00A96322" w:rsidRPr="00AA45D2">
        <w:rPr>
          <w:rFonts w:ascii="Arial" w:hAnsi="Arial" w:cs="Arial"/>
          <w:color w:val="000000"/>
          <w:sz w:val="20"/>
          <w:szCs w:val="20"/>
          <w:lang w:eastAsia="en-US"/>
        </w:rPr>
        <w:t>larização das falhas</w:t>
      </w:r>
      <w:r w:rsidRPr="00AA45D2">
        <w:rPr>
          <w:rFonts w:ascii="Arial" w:hAnsi="Arial" w:cs="Arial"/>
          <w:color w:val="000000"/>
          <w:sz w:val="20"/>
          <w:szCs w:val="20"/>
          <w:lang w:eastAsia="en-US"/>
        </w:rPr>
        <w:t xml:space="preserve"> ou defeitos observados e encaminhando os apontamentos à autoridade competente para as providências cabíveis.</w:t>
      </w:r>
    </w:p>
    <w:p w:rsidR="00264A8C" w:rsidRPr="00AA45D2" w:rsidRDefault="00264A8C" w:rsidP="00264A8C">
      <w:pPr>
        <w:spacing w:after="120" w:line="276" w:lineRule="auto"/>
        <w:ind w:left="540" w:right="-17"/>
        <w:jc w:val="both"/>
        <w:rPr>
          <w:rFonts w:ascii="Arial" w:hAnsi="Arial" w:cs="Arial"/>
          <w:color w:val="000000"/>
          <w:sz w:val="20"/>
          <w:szCs w:val="20"/>
        </w:rPr>
      </w:pPr>
    </w:p>
    <w:p w:rsidR="001E14AF" w:rsidRPr="00AA45D2" w:rsidRDefault="001E14AF" w:rsidP="00DB11A0">
      <w:pPr>
        <w:numPr>
          <w:ilvl w:val="0"/>
          <w:numId w:val="1"/>
        </w:numPr>
        <w:spacing w:after="120" w:line="276" w:lineRule="auto"/>
        <w:ind w:right="-15"/>
        <w:jc w:val="both"/>
        <w:rPr>
          <w:rFonts w:ascii="Arial" w:hAnsi="Arial" w:cs="Arial"/>
          <w:sz w:val="20"/>
          <w:szCs w:val="20"/>
        </w:rPr>
      </w:pPr>
      <w:r w:rsidRPr="00AA45D2">
        <w:rPr>
          <w:rFonts w:ascii="Arial" w:hAnsi="Arial" w:cs="Arial"/>
          <w:b/>
          <w:sz w:val="20"/>
          <w:szCs w:val="20"/>
        </w:rPr>
        <w:lastRenderedPageBreak/>
        <w:t>DAS SANÇÕES ADMINISTRATIVAS</w:t>
      </w:r>
    </w:p>
    <w:p w:rsidR="001E14AF" w:rsidRDefault="001E14AF" w:rsidP="004A5AC6">
      <w:pPr>
        <w:numPr>
          <w:ilvl w:val="1"/>
          <w:numId w:val="1"/>
        </w:numPr>
        <w:spacing w:before="120" w:after="120" w:line="276" w:lineRule="auto"/>
        <w:ind w:left="425" w:firstLine="0"/>
        <w:jc w:val="both"/>
        <w:rPr>
          <w:rFonts w:ascii="Arial" w:hAnsi="Arial" w:cs="Arial"/>
          <w:sz w:val="20"/>
          <w:szCs w:val="20"/>
        </w:rPr>
      </w:pPr>
      <w:r w:rsidRPr="00AA45D2">
        <w:rPr>
          <w:rFonts w:ascii="Arial" w:hAnsi="Arial" w:cs="Arial"/>
          <w:sz w:val="20"/>
          <w:szCs w:val="20"/>
        </w:rPr>
        <w:t>Comete infração administrativa nos termos da Lei nº 8.666, de 1993 e da Lei nº 10.520, de 2002, a C</w:t>
      </w:r>
      <w:r w:rsidR="00A96322" w:rsidRPr="00AA45D2">
        <w:rPr>
          <w:rFonts w:ascii="Arial" w:hAnsi="Arial" w:cs="Arial"/>
          <w:sz w:val="20"/>
          <w:szCs w:val="20"/>
        </w:rPr>
        <w:t>ontratada</w:t>
      </w:r>
      <w:r w:rsidRPr="00AA45D2">
        <w:rPr>
          <w:rFonts w:ascii="Arial" w:hAnsi="Arial" w:cs="Arial"/>
          <w:sz w:val="20"/>
          <w:szCs w:val="20"/>
        </w:rPr>
        <w:t xml:space="preserve"> que:</w:t>
      </w:r>
    </w:p>
    <w:p w:rsidR="00AA45D2" w:rsidRPr="00AA45D2" w:rsidRDefault="00AA45D2" w:rsidP="00AA45D2">
      <w:pPr>
        <w:spacing w:before="120" w:after="120" w:line="276" w:lineRule="auto"/>
        <w:ind w:left="425"/>
        <w:jc w:val="both"/>
        <w:rPr>
          <w:rFonts w:ascii="Arial" w:hAnsi="Arial" w:cs="Arial"/>
          <w:sz w:val="20"/>
          <w:szCs w:val="20"/>
        </w:rPr>
      </w:pPr>
    </w:p>
    <w:p w:rsidR="001E14AF" w:rsidRPr="00AA45D2" w:rsidRDefault="002E01BC" w:rsidP="004A5AC6">
      <w:pPr>
        <w:numPr>
          <w:ilvl w:val="2"/>
          <w:numId w:val="1"/>
        </w:numPr>
        <w:spacing w:before="120" w:after="120" w:line="276" w:lineRule="auto"/>
        <w:ind w:left="1134" w:firstLine="0"/>
        <w:jc w:val="both"/>
        <w:rPr>
          <w:rFonts w:ascii="Arial" w:hAnsi="Arial" w:cs="Arial"/>
          <w:sz w:val="20"/>
          <w:szCs w:val="20"/>
        </w:rPr>
      </w:pPr>
      <w:proofErr w:type="spellStart"/>
      <w:r w:rsidRPr="00AA45D2">
        <w:rPr>
          <w:rFonts w:ascii="Arial" w:hAnsi="Arial" w:cs="Arial"/>
          <w:sz w:val="20"/>
          <w:szCs w:val="20"/>
        </w:rPr>
        <w:t>I</w:t>
      </w:r>
      <w:r w:rsidR="001E14AF" w:rsidRPr="00AA45D2">
        <w:rPr>
          <w:rFonts w:ascii="Arial" w:hAnsi="Arial" w:cs="Arial"/>
          <w:sz w:val="20"/>
          <w:szCs w:val="20"/>
        </w:rPr>
        <w:t>nexecutar</w:t>
      </w:r>
      <w:proofErr w:type="spellEnd"/>
      <w:r w:rsidR="001E14AF" w:rsidRPr="00AA45D2">
        <w:rPr>
          <w:rFonts w:ascii="Arial" w:hAnsi="Arial" w:cs="Arial"/>
          <w:sz w:val="20"/>
          <w:szCs w:val="20"/>
        </w:rPr>
        <w:t xml:space="preserve"> total ou parcialmente qualquer das obrigações assumidas em decorrência da contratação;</w:t>
      </w:r>
    </w:p>
    <w:p w:rsidR="001E14AF" w:rsidRPr="00AA45D2"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E</w:t>
      </w:r>
      <w:r w:rsidR="001E14AF" w:rsidRPr="00AA45D2">
        <w:rPr>
          <w:rFonts w:ascii="Arial" w:hAnsi="Arial" w:cs="Arial"/>
          <w:sz w:val="20"/>
          <w:szCs w:val="20"/>
        </w:rPr>
        <w:t>nsejar o retardamento da execução do objeto;</w:t>
      </w:r>
    </w:p>
    <w:p w:rsidR="001E14AF" w:rsidRPr="00AA45D2"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F</w:t>
      </w:r>
      <w:r w:rsidR="001E14AF" w:rsidRPr="00AA45D2">
        <w:rPr>
          <w:rFonts w:ascii="Arial" w:hAnsi="Arial" w:cs="Arial"/>
          <w:sz w:val="20"/>
          <w:szCs w:val="20"/>
        </w:rPr>
        <w:t>raudar na execução do contrato;</w:t>
      </w:r>
    </w:p>
    <w:p w:rsidR="001E14AF" w:rsidRPr="00AA45D2"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C</w:t>
      </w:r>
      <w:r w:rsidR="001E14AF" w:rsidRPr="00AA45D2">
        <w:rPr>
          <w:rFonts w:ascii="Arial" w:hAnsi="Arial" w:cs="Arial"/>
          <w:sz w:val="20"/>
          <w:szCs w:val="20"/>
        </w:rPr>
        <w:t>omportar-se de modo inidôneo;</w:t>
      </w:r>
    </w:p>
    <w:p w:rsidR="001E14AF" w:rsidRPr="00AA45D2"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C</w:t>
      </w:r>
      <w:r w:rsidR="001E14AF" w:rsidRPr="00AA45D2">
        <w:rPr>
          <w:rFonts w:ascii="Arial" w:hAnsi="Arial" w:cs="Arial"/>
          <w:sz w:val="20"/>
          <w:szCs w:val="20"/>
        </w:rPr>
        <w:t>ometer fraude fiscal;</w:t>
      </w:r>
    </w:p>
    <w:p w:rsidR="001E14AF"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N</w:t>
      </w:r>
      <w:r w:rsidR="001E14AF" w:rsidRPr="00AA45D2">
        <w:rPr>
          <w:rFonts w:ascii="Arial" w:hAnsi="Arial" w:cs="Arial"/>
          <w:sz w:val="20"/>
          <w:szCs w:val="20"/>
        </w:rPr>
        <w:t>ão mantiver a proposta.</w:t>
      </w:r>
    </w:p>
    <w:p w:rsidR="00AA45D2" w:rsidRPr="00AA45D2" w:rsidRDefault="00AA45D2" w:rsidP="00AA45D2">
      <w:pPr>
        <w:spacing w:before="120" w:after="120" w:line="276" w:lineRule="auto"/>
        <w:ind w:left="1134"/>
        <w:jc w:val="both"/>
        <w:rPr>
          <w:rFonts w:ascii="Arial" w:hAnsi="Arial" w:cs="Arial"/>
          <w:sz w:val="20"/>
          <w:szCs w:val="20"/>
        </w:rPr>
      </w:pPr>
    </w:p>
    <w:p w:rsidR="001E14AF" w:rsidRPr="00AA45D2" w:rsidRDefault="001E14AF" w:rsidP="004A5AC6">
      <w:pPr>
        <w:numPr>
          <w:ilvl w:val="1"/>
          <w:numId w:val="1"/>
        </w:numPr>
        <w:spacing w:before="120" w:after="120" w:line="276" w:lineRule="auto"/>
        <w:ind w:left="425" w:firstLine="0"/>
        <w:jc w:val="both"/>
        <w:rPr>
          <w:rFonts w:ascii="Arial" w:hAnsi="Arial" w:cs="Arial"/>
          <w:sz w:val="20"/>
          <w:szCs w:val="20"/>
        </w:rPr>
      </w:pPr>
      <w:r w:rsidRPr="00AA45D2">
        <w:rPr>
          <w:rFonts w:ascii="Arial" w:hAnsi="Arial" w:cs="Arial"/>
          <w:sz w:val="20"/>
          <w:szCs w:val="20"/>
        </w:rPr>
        <w:t>A C</w:t>
      </w:r>
      <w:r w:rsidR="00A96322" w:rsidRPr="00AA45D2">
        <w:rPr>
          <w:rFonts w:ascii="Arial" w:hAnsi="Arial" w:cs="Arial"/>
          <w:sz w:val="20"/>
          <w:szCs w:val="20"/>
        </w:rPr>
        <w:t>ontratada</w:t>
      </w:r>
      <w:r w:rsidRPr="00AA45D2">
        <w:rPr>
          <w:rFonts w:ascii="Arial" w:hAnsi="Arial" w:cs="Arial"/>
          <w:sz w:val="20"/>
          <w:szCs w:val="20"/>
        </w:rPr>
        <w:t xml:space="preserve"> que cometer qualquer das infrações discriminadas no subitem acima ficará sujeita, sem prejuízo da responsabilidade civil e criminal, às seguintes sanções:</w:t>
      </w:r>
    </w:p>
    <w:p w:rsidR="001E14AF"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A</w:t>
      </w:r>
      <w:r w:rsidR="001E14AF" w:rsidRPr="00AA45D2">
        <w:rPr>
          <w:rFonts w:ascii="Arial" w:hAnsi="Arial" w:cs="Arial"/>
          <w:sz w:val="20"/>
          <w:szCs w:val="20"/>
        </w:rPr>
        <w:t>dvertência por faltas leves, assim entendidas aquelas que não acarretem prejuízos significativos para a C</w:t>
      </w:r>
      <w:r w:rsidR="00A96322" w:rsidRPr="00AA45D2">
        <w:rPr>
          <w:rFonts w:ascii="Arial" w:hAnsi="Arial" w:cs="Arial"/>
          <w:sz w:val="20"/>
          <w:szCs w:val="20"/>
        </w:rPr>
        <w:t>ontratante</w:t>
      </w:r>
      <w:r w:rsidR="001E14AF" w:rsidRPr="00AA45D2">
        <w:rPr>
          <w:rFonts w:ascii="Arial" w:hAnsi="Arial" w:cs="Arial"/>
          <w:sz w:val="20"/>
          <w:szCs w:val="20"/>
        </w:rPr>
        <w:t>;</w:t>
      </w:r>
    </w:p>
    <w:p w:rsidR="00AA45D2" w:rsidRPr="00AA45D2" w:rsidRDefault="00AA45D2" w:rsidP="00AA45D2">
      <w:pPr>
        <w:spacing w:before="120" w:after="120" w:line="276" w:lineRule="auto"/>
        <w:ind w:left="1134"/>
        <w:jc w:val="both"/>
        <w:rPr>
          <w:rFonts w:ascii="Arial" w:hAnsi="Arial" w:cs="Arial"/>
          <w:sz w:val="20"/>
          <w:szCs w:val="20"/>
        </w:rPr>
      </w:pPr>
    </w:p>
    <w:p w:rsidR="001E14AF"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M</w:t>
      </w:r>
      <w:r w:rsidR="001E14AF" w:rsidRPr="00AA45D2">
        <w:rPr>
          <w:rFonts w:ascii="Arial" w:hAnsi="Arial" w:cs="Arial"/>
          <w:sz w:val="20"/>
          <w:szCs w:val="20"/>
        </w:rPr>
        <w:t>ulta moratória de</w:t>
      </w:r>
      <w:r w:rsidRPr="00AA45D2">
        <w:rPr>
          <w:rFonts w:ascii="Arial" w:hAnsi="Arial" w:cs="Arial"/>
          <w:sz w:val="20"/>
          <w:szCs w:val="20"/>
        </w:rPr>
        <w:t xml:space="preserve">0,1 </w:t>
      </w:r>
      <w:r w:rsidR="001E14AF" w:rsidRPr="00AA45D2">
        <w:rPr>
          <w:rFonts w:ascii="Arial" w:hAnsi="Arial" w:cs="Arial"/>
          <w:sz w:val="20"/>
          <w:szCs w:val="20"/>
        </w:rPr>
        <w:t>% (</w:t>
      </w:r>
      <w:r w:rsidRPr="00AA45D2">
        <w:rPr>
          <w:rFonts w:ascii="Arial" w:hAnsi="Arial" w:cs="Arial"/>
          <w:sz w:val="20"/>
          <w:szCs w:val="20"/>
        </w:rPr>
        <w:t>Hum décimo por cento</w:t>
      </w:r>
      <w:r w:rsidR="001E14AF" w:rsidRPr="00AA45D2">
        <w:rPr>
          <w:rFonts w:ascii="Arial" w:hAnsi="Arial" w:cs="Arial"/>
          <w:sz w:val="20"/>
          <w:szCs w:val="20"/>
        </w:rPr>
        <w:t>) por dia de atraso injustificado sobre o valor da parcela inadimplida, até o limite de</w:t>
      </w:r>
      <w:r w:rsidRPr="00AA45D2">
        <w:rPr>
          <w:rFonts w:ascii="Arial" w:hAnsi="Arial" w:cs="Arial"/>
          <w:sz w:val="20"/>
          <w:szCs w:val="20"/>
        </w:rPr>
        <w:t>30 (trinta)</w:t>
      </w:r>
      <w:r w:rsidR="001E14AF" w:rsidRPr="00AA45D2">
        <w:rPr>
          <w:rFonts w:ascii="Arial" w:hAnsi="Arial" w:cs="Arial"/>
          <w:sz w:val="20"/>
          <w:szCs w:val="20"/>
        </w:rPr>
        <w:t xml:space="preserve"> dias;</w:t>
      </w:r>
    </w:p>
    <w:p w:rsidR="00AA45D2" w:rsidRDefault="00AA45D2" w:rsidP="00AA45D2">
      <w:pPr>
        <w:pStyle w:val="PargrafodaLista"/>
        <w:rPr>
          <w:rFonts w:ascii="Arial" w:hAnsi="Arial" w:cs="Arial"/>
          <w:sz w:val="20"/>
          <w:szCs w:val="20"/>
        </w:rPr>
      </w:pPr>
    </w:p>
    <w:p w:rsidR="001E14AF"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M</w:t>
      </w:r>
      <w:r w:rsidR="001E14AF" w:rsidRPr="00AA45D2">
        <w:rPr>
          <w:rFonts w:ascii="Arial" w:hAnsi="Arial" w:cs="Arial"/>
          <w:sz w:val="20"/>
          <w:szCs w:val="20"/>
        </w:rPr>
        <w:t>ulta compensatória de</w:t>
      </w:r>
      <w:r w:rsidRPr="00AA45D2">
        <w:rPr>
          <w:rFonts w:ascii="Arial" w:hAnsi="Arial" w:cs="Arial"/>
          <w:sz w:val="20"/>
          <w:szCs w:val="20"/>
        </w:rPr>
        <w:t xml:space="preserve"> 1</w:t>
      </w:r>
      <w:r w:rsidR="001E14AF" w:rsidRPr="00AA45D2">
        <w:rPr>
          <w:rFonts w:ascii="Arial" w:hAnsi="Arial" w:cs="Arial"/>
          <w:sz w:val="20"/>
          <w:szCs w:val="20"/>
        </w:rPr>
        <w:t xml:space="preserve">% </w:t>
      </w:r>
      <w:r w:rsidRPr="00AA45D2">
        <w:rPr>
          <w:rFonts w:ascii="Arial" w:hAnsi="Arial" w:cs="Arial"/>
          <w:sz w:val="20"/>
          <w:szCs w:val="20"/>
        </w:rPr>
        <w:t>(Hum</w:t>
      </w:r>
      <w:r w:rsidR="001E14AF" w:rsidRPr="00AA45D2">
        <w:rPr>
          <w:rFonts w:ascii="Arial" w:hAnsi="Arial" w:cs="Arial"/>
          <w:sz w:val="20"/>
          <w:szCs w:val="20"/>
        </w:rPr>
        <w:t xml:space="preserve"> por cento) sobre o valor total do contrato, no caso de inexecução total do objeto;</w:t>
      </w:r>
    </w:p>
    <w:p w:rsidR="00AA45D2" w:rsidRDefault="00AA45D2" w:rsidP="00AA45D2">
      <w:pPr>
        <w:pStyle w:val="PargrafodaLista"/>
        <w:rPr>
          <w:rFonts w:ascii="Arial" w:hAnsi="Arial" w:cs="Arial"/>
          <w:sz w:val="20"/>
          <w:szCs w:val="20"/>
        </w:rPr>
      </w:pPr>
    </w:p>
    <w:p w:rsidR="001E14AF"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E</w:t>
      </w:r>
      <w:r w:rsidR="001E14AF" w:rsidRPr="00AA45D2">
        <w:rPr>
          <w:rFonts w:ascii="Arial" w:hAnsi="Arial" w:cs="Arial"/>
          <w:sz w:val="20"/>
          <w:szCs w:val="20"/>
        </w:rPr>
        <w:t>m caso de inexecução parcial, a multa compensatória, no mesmo percentual do subitem acima, será aplicada de forma proporcional à obrigação inadimplida;</w:t>
      </w:r>
    </w:p>
    <w:p w:rsidR="00AA45D2" w:rsidRDefault="00AA45D2" w:rsidP="00AA45D2">
      <w:pPr>
        <w:pStyle w:val="PargrafodaLista"/>
        <w:rPr>
          <w:rFonts w:ascii="Arial" w:hAnsi="Arial" w:cs="Arial"/>
          <w:sz w:val="20"/>
          <w:szCs w:val="20"/>
        </w:rPr>
      </w:pPr>
    </w:p>
    <w:p w:rsidR="005A5428" w:rsidRPr="00AA45D2" w:rsidRDefault="002E01BC" w:rsidP="005A5428">
      <w:pPr>
        <w:numPr>
          <w:ilvl w:val="2"/>
          <w:numId w:val="1"/>
        </w:numPr>
        <w:spacing w:before="120" w:after="120" w:line="276" w:lineRule="auto"/>
        <w:ind w:left="1134" w:firstLine="0"/>
        <w:jc w:val="both"/>
        <w:rPr>
          <w:rFonts w:ascii="Arial" w:hAnsi="Arial" w:cs="Arial"/>
          <w:b/>
          <w:i/>
          <w:color w:val="7030A0"/>
          <w:sz w:val="20"/>
          <w:szCs w:val="20"/>
          <w:u w:val="single"/>
        </w:rPr>
      </w:pPr>
      <w:r w:rsidRPr="00AA45D2">
        <w:rPr>
          <w:rFonts w:ascii="Arial" w:hAnsi="Arial" w:cs="Arial"/>
          <w:sz w:val="20"/>
          <w:szCs w:val="20"/>
        </w:rPr>
        <w:t>S</w:t>
      </w:r>
      <w:r w:rsidR="005A5428" w:rsidRPr="00AA45D2">
        <w:rPr>
          <w:rFonts w:ascii="Arial" w:hAnsi="Arial" w:cs="Arial"/>
          <w:sz w:val="20"/>
          <w:szCs w:val="20"/>
        </w:rPr>
        <w:t xml:space="preserve">uspensão de licitar e impedimento de contratar com o órgão, entidade ou unidade administrativa pela qual a Administração Pública opera e atua concretamente, pelo prazo de até dois anos; </w:t>
      </w:r>
    </w:p>
    <w:p w:rsidR="00AA45D2" w:rsidRDefault="00AA45D2" w:rsidP="00AA45D2">
      <w:pPr>
        <w:pStyle w:val="PargrafodaLista"/>
        <w:rPr>
          <w:rFonts w:ascii="Arial" w:hAnsi="Arial" w:cs="Arial"/>
          <w:b/>
          <w:i/>
          <w:color w:val="7030A0"/>
          <w:sz w:val="20"/>
          <w:szCs w:val="20"/>
          <w:u w:val="single"/>
        </w:rPr>
      </w:pPr>
    </w:p>
    <w:p w:rsidR="001E14AF"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I</w:t>
      </w:r>
      <w:r w:rsidR="001E14AF" w:rsidRPr="00AA45D2">
        <w:rPr>
          <w:rFonts w:ascii="Arial" w:hAnsi="Arial" w:cs="Arial"/>
          <w:sz w:val="20"/>
          <w:szCs w:val="20"/>
        </w:rPr>
        <w:t>mpedimento de licitar e contratar com a União com o consequente descredenciamento no SICAF pelo prazo de até cinco anos;</w:t>
      </w:r>
    </w:p>
    <w:p w:rsidR="00AA45D2" w:rsidRDefault="00AA45D2" w:rsidP="00AA45D2">
      <w:pPr>
        <w:pStyle w:val="PargrafodaLista"/>
        <w:rPr>
          <w:rFonts w:ascii="Arial" w:hAnsi="Arial" w:cs="Arial"/>
          <w:sz w:val="20"/>
          <w:szCs w:val="20"/>
        </w:rPr>
      </w:pPr>
    </w:p>
    <w:p w:rsidR="001E14AF"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D</w:t>
      </w:r>
      <w:r w:rsidR="001E14AF" w:rsidRPr="00AA45D2">
        <w:rPr>
          <w:rFonts w:ascii="Arial" w:hAnsi="Arial" w:cs="Arial"/>
          <w:sz w:val="20"/>
          <w:szCs w:val="20"/>
        </w:rPr>
        <w:t>eclaração de inidoneidade para licitar ou contratar com a Administração Pública, enquanto perdurarem os motivos determinantes da punição ou até que seja promovida a reabilitação perante a própria autoridade que aplicou a penalidade, que será concedida sempre que a C</w:t>
      </w:r>
      <w:r w:rsidR="00A96322" w:rsidRPr="00AA45D2">
        <w:rPr>
          <w:rFonts w:ascii="Arial" w:hAnsi="Arial" w:cs="Arial"/>
          <w:sz w:val="20"/>
          <w:szCs w:val="20"/>
        </w:rPr>
        <w:t>ontratada</w:t>
      </w:r>
      <w:r w:rsidR="001E14AF" w:rsidRPr="00AA45D2">
        <w:rPr>
          <w:rFonts w:ascii="Arial" w:hAnsi="Arial" w:cs="Arial"/>
          <w:sz w:val="20"/>
          <w:szCs w:val="20"/>
        </w:rPr>
        <w:t xml:space="preserve"> ressarcir a C</w:t>
      </w:r>
      <w:r w:rsidR="00A96322" w:rsidRPr="00AA45D2">
        <w:rPr>
          <w:rFonts w:ascii="Arial" w:hAnsi="Arial" w:cs="Arial"/>
          <w:sz w:val="20"/>
          <w:szCs w:val="20"/>
        </w:rPr>
        <w:t>ontratante</w:t>
      </w:r>
      <w:r w:rsidR="001E14AF" w:rsidRPr="00AA45D2">
        <w:rPr>
          <w:rFonts w:ascii="Arial" w:hAnsi="Arial" w:cs="Arial"/>
          <w:sz w:val="20"/>
          <w:szCs w:val="20"/>
        </w:rPr>
        <w:t xml:space="preserve"> pelos prejuízos causados;</w:t>
      </w:r>
    </w:p>
    <w:p w:rsidR="00AA45D2" w:rsidRDefault="00AA45D2" w:rsidP="00AA45D2">
      <w:pPr>
        <w:pStyle w:val="PargrafodaLista"/>
        <w:rPr>
          <w:rFonts w:ascii="Arial" w:hAnsi="Arial" w:cs="Arial"/>
          <w:sz w:val="20"/>
          <w:szCs w:val="20"/>
        </w:rPr>
      </w:pPr>
    </w:p>
    <w:p w:rsidR="001E14AF" w:rsidRPr="00AA45D2" w:rsidRDefault="001E14AF" w:rsidP="004A5AC6">
      <w:pPr>
        <w:numPr>
          <w:ilvl w:val="1"/>
          <w:numId w:val="1"/>
        </w:numPr>
        <w:spacing w:before="120" w:after="120" w:line="276" w:lineRule="auto"/>
        <w:ind w:left="425" w:firstLine="0"/>
        <w:jc w:val="both"/>
        <w:rPr>
          <w:rFonts w:ascii="Arial" w:hAnsi="Arial" w:cs="Arial"/>
          <w:sz w:val="20"/>
          <w:szCs w:val="20"/>
        </w:rPr>
      </w:pPr>
      <w:bookmarkStart w:id="0" w:name="_GoBack"/>
      <w:bookmarkEnd w:id="0"/>
      <w:r w:rsidRPr="00AA45D2">
        <w:rPr>
          <w:rFonts w:ascii="Arial" w:hAnsi="Arial" w:cs="Arial"/>
          <w:sz w:val="20"/>
          <w:szCs w:val="20"/>
        </w:rPr>
        <w:lastRenderedPageBreak/>
        <w:t>Também ficam sujeitas às penalidades do art. 87, III e IV da Lei nº 8.666, de 1993, a</w:t>
      </w:r>
      <w:r w:rsidR="00FB154A" w:rsidRPr="00AA45D2">
        <w:rPr>
          <w:rFonts w:ascii="Arial" w:hAnsi="Arial" w:cs="Arial"/>
          <w:sz w:val="20"/>
          <w:szCs w:val="20"/>
        </w:rPr>
        <w:t>s empresas e os profissionais que</w:t>
      </w:r>
      <w:r w:rsidRPr="00AA45D2">
        <w:rPr>
          <w:rFonts w:ascii="Arial" w:hAnsi="Arial" w:cs="Arial"/>
          <w:sz w:val="20"/>
          <w:szCs w:val="20"/>
        </w:rPr>
        <w:t>:</w:t>
      </w:r>
    </w:p>
    <w:p w:rsidR="001E14AF" w:rsidRPr="00AA45D2"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T</w:t>
      </w:r>
      <w:r w:rsidR="001E14AF" w:rsidRPr="00AA45D2">
        <w:rPr>
          <w:rFonts w:ascii="Arial" w:hAnsi="Arial" w:cs="Arial"/>
          <w:sz w:val="20"/>
          <w:szCs w:val="20"/>
        </w:rPr>
        <w:t>enha</w:t>
      </w:r>
      <w:r w:rsidR="00FB154A" w:rsidRPr="00AA45D2">
        <w:rPr>
          <w:rFonts w:ascii="Arial" w:hAnsi="Arial" w:cs="Arial"/>
          <w:sz w:val="20"/>
          <w:szCs w:val="20"/>
        </w:rPr>
        <w:t>m</w:t>
      </w:r>
      <w:r w:rsidR="001E14AF" w:rsidRPr="00AA45D2">
        <w:rPr>
          <w:rFonts w:ascii="Arial" w:hAnsi="Arial" w:cs="Arial"/>
          <w:sz w:val="20"/>
          <w:szCs w:val="20"/>
        </w:rPr>
        <w:t xml:space="preserve"> sofrido condenação definitiva por praticar, por meio dolosos, fraude fiscal no recolhimento de quaisquer tributos;</w:t>
      </w:r>
    </w:p>
    <w:p w:rsidR="001E14AF" w:rsidRPr="00AA45D2"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T</w:t>
      </w:r>
      <w:r w:rsidR="001E14AF" w:rsidRPr="00AA45D2">
        <w:rPr>
          <w:rFonts w:ascii="Arial" w:hAnsi="Arial" w:cs="Arial"/>
          <w:sz w:val="20"/>
          <w:szCs w:val="20"/>
        </w:rPr>
        <w:t>enha</w:t>
      </w:r>
      <w:r w:rsidR="00FB154A" w:rsidRPr="00AA45D2">
        <w:rPr>
          <w:rFonts w:ascii="Arial" w:hAnsi="Arial" w:cs="Arial"/>
          <w:sz w:val="20"/>
          <w:szCs w:val="20"/>
        </w:rPr>
        <w:t>m</w:t>
      </w:r>
      <w:r w:rsidR="001E14AF" w:rsidRPr="00AA45D2">
        <w:rPr>
          <w:rFonts w:ascii="Arial" w:hAnsi="Arial" w:cs="Arial"/>
          <w:sz w:val="20"/>
          <w:szCs w:val="20"/>
        </w:rPr>
        <w:t xml:space="preserve"> praticado atos ilícitos visando a frustrar os objetivos da licitação;</w:t>
      </w:r>
    </w:p>
    <w:p w:rsidR="001E14AF" w:rsidRDefault="002E01BC" w:rsidP="004A5AC6">
      <w:pPr>
        <w:numPr>
          <w:ilvl w:val="2"/>
          <w:numId w:val="1"/>
        </w:numPr>
        <w:spacing w:before="120" w:after="120" w:line="276" w:lineRule="auto"/>
        <w:ind w:left="1134" w:firstLine="0"/>
        <w:jc w:val="both"/>
        <w:rPr>
          <w:rFonts w:ascii="Arial" w:hAnsi="Arial" w:cs="Arial"/>
          <w:sz w:val="20"/>
          <w:szCs w:val="20"/>
        </w:rPr>
      </w:pPr>
      <w:r w:rsidRPr="00AA45D2">
        <w:rPr>
          <w:rFonts w:ascii="Arial" w:hAnsi="Arial" w:cs="Arial"/>
          <w:sz w:val="20"/>
          <w:szCs w:val="20"/>
        </w:rPr>
        <w:t>D</w:t>
      </w:r>
      <w:r w:rsidR="001E14AF" w:rsidRPr="00AA45D2">
        <w:rPr>
          <w:rFonts w:ascii="Arial" w:hAnsi="Arial" w:cs="Arial"/>
          <w:sz w:val="20"/>
          <w:szCs w:val="20"/>
        </w:rPr>
        <w:t>emonstre</w:t>
      </w:r>
      <w:r w:rsidR="00FB154A" w:rsidRPr="00AA45D2">
        <w:rPr>
          <w:rFonts w:ascii="Arial" w:hAnsi="Arial" w:cs="Arial"/>
          <w:sz w:val="20"/>
          <w:szCs w:val="20"/>
        </w:rPr>
        <w:t>m</w:t>
      </w:r>
      <w:r w:rsidR="001E14AF" w:rsidRPr="00AA45D2">
        <w:rPr>
          <w:rFonts w:ascii="Arial" w:hAnsi="Arial" w:cs="Arial"/>
          <w:sz w:val="20"/>
          <w:szCs w:val="20"/>
        </w:rPr>
        <w:t xml:space="preserve"> não possuir idoneidade para contratar com a Administração em virtude de atos ilícitos praticados.</w:t>
      </w:r>
    </w:p>
    <w:p w:rsidR="00AA45D2" w:rsidRPr="00AA45D2" w:rsidRDefault="00AA45D2" w:rsidP="00AA45D2">
      <w:pPr>
        <w:spacing w:before="120" w:after="120" w:line="276" w:lineRule="auto"/>
        <w:ind w:left="1134"/>
        <w:jc w:val="both"/>
        <w:rPr>
          <w:rFonts w:ascii="Arial" w:hAnsi="Arial" w:cs="Arial"/>
          <w:sz w:val="20"/>
          <w:szCs w:val="20"/>
        </w:rPr>
      </w:pPr>
    </w:p>
    <w:p w:rsidR="001E14AF" w:rsidRDefault="001E14AF" w:rsidP="004A5AC6">
      <w:pPr>
        <w:numPr>
          <w:ilvl w:val="1"/>
          <w:numId w:val="1"/>
        </w:numPr>
        <w:spacing w:before="120" w:after="120" w:line="276" w:lineRule="auto"/>
        <w:ind w:left="425" w:firstLine="0"/>
        <w:jc w:val="both"/>
        <w:rPr>
          <w:rFonts w:ascii="Arial" w:hAnsi="Arial" w:cs="Arial"/>
          <w:sz w:val="20"/>
          <w:szCs w:val="20"/>
        </w:rPr>
      </w:pPr>
      <w:r w:rsidRPr="00AA45D2">
        <w:rPr>
          <w:rFonts w:ascii="Arial" w:hAnsi="Arial" w:cs="Arial"/>
          <w:sz w:val="20"/>
          <w:szCs w:val="20"/>
        </w:rPr>
        <w:t>A aplicação de qualquer das penalidades previstas realizar-se-á em processo administrativo que assegurará o contraditório e a ampla defesa à C</w:t>
      </w:r>
      <w:r w:rsidR="009E377E" w:rsidRPr="00AA45D2">
        <w:rPr>
          <w:rFonts w:ascii="Arial" w:hAnsi="Arial" w:cs="Arial"/>
          <w:sz w:val="20"/>
          <w:szCs w:val="20"/>
        </w:rPr>
        <w:t>ontratada</w:t>
      </w:r>
      <w:r w:rsidRPr="00AA45D2">
        <w:rPr>
          <w:rFonts w:ascii="Arial" w:hAnsi="Arial" w:cs="Arial"/>
          <w:sz w:val="20"/>
          <w:szCs w:val="20"/>
        </w:rPr>
        <w:t>, observando-se o procedimento previsto na Lei nº 8.666, de 1993, e subsidiariamente a Lei nº 9.784, de 1999.</w:t>
      </w:r>
    </w:p>
    <w:p w:rsidR="00AA45D2" w:rsidRPr="00AA45D2" w:rsidRDefault="00AA45D2" w:rsidP="00AA45D2">
      <w:pPr>
        <w:spacing w:before="120" w:after="120" w:line="276" w:lineRule="auto"/>
        <w:ind w:left="425"/>
        <w:jc w:val="both"/>
        <w:rPr>
          <w:rFonts w:ascii="Arial" w:hAnsi="Arial" w:cs="Arial"/>
          <w:sz w:val="20"/>
          <w:szCs w:val="20"/>
        </w:rPr>
      </w:pPr>
    </w:p>
    <w:p w:rsidR="001E14AF" w:rsidRPr="00AA45D2" w:rsidRDefault="001E14AF" w:rsidP="004A5AC6">
      <w:pPr>
        <w:numPr>
          <w:ilvl w:val="1"/>
          <w:numId w:val="1"/>
        </w:numPr>
        <w:spacing w:before="120" w:after="120" w:line="276" w:lineRule="auto"/>
        <w:ind w:left="425" w:firstLine="0"/>
        <w:jc w:val="both"/>
        <w:rPr>
          <w:rFonts w:ascii="Arial" w:hAnsi="Arial" w:cs="Arial"/>
          <w:i/>
          <w:sz w:val="20"/>
          <w:szCs w:val="20"/>
        </w:rPr>
      </w:pPr>
      <w:r w:rsidRPr="00AA45D2">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AA45D2" w:rsidRDefault="00AA45D2" w:rsidP="00AA45D2">
      <w:pPr>
        <w:pStyle w:val="PargrafodaLista"/>
        <w:rPr>
          <w:rFonts w:ascii="Arial" w:hAnsi="Arial" w:cs="Arial"/>
          <w:i/>
          <w:sz w:val="20"/>
          <w:szCs w:val="20"/>
        </w:rPr>
      </w:pPr>
    </w:p>
    <w:p w:rsidR="001E14AF" w:rsidRPr="00AA45D2" w:rsidRDefault="001E14AF" w:rsidP="004A5AC6">
      <w:pPr>
        <w:numPr>
          <w:ilvl w:val="1"/>
          <w:numId w:val="1"/>
        </w:numPr>
        <w:spacing w:before="120" w:after="120" w:line="276" w:lineRule="auto"/>
        <w:ind w:left="425" w:firstLine="0"/>
        <w:jc w:val="both"/>
        <w:rPr>
          <w:rFonts w:ascii="Arial" w:hAnsi="Arial" w:cs="Arial"/>
          <w:i/>
          <w:sz w:val="20"/>
          <w:szCs w:val="20"/>
        </w:rPr>
      </w:pPr>
      <w:r w:rsidRPr="00AA45D2">
        <w:rPr>
          <w:rFonts w:ascii="Arial" w:hAnsi="Arial" w:cs="Arial"/>
          <w:sz w:val="20"/>
          <w:szCs w:val="20"/>
        </w:rPr>
        <w:t>As penalidades serão obrigatoriamente registradas no SICAF.</w:t>
      </w:r>
    </w:p>
    <w:p w:rsidR="009D68FB" w:rsidRPr="00AA45D2" w:rsidRDefault="009D68FB" w:rsidP="001E14AF">
      <w:pPr>
        <w:rPr>
          <w:rFonts w:ascii="Arial" w:hAnsi="Arial" w:cs="Arial"/>
          <w:sz w:val="20"/>
          <w:szCs w:val="20"/>
        </w:rPr>
      </w:pPr>
    </w:p>
    <w:p w:rsidR="002E01BC" w:rsidRPr="00AA45D2" w:rsidRDefault="002E01BC" w:rsidP="001E14AF">
      <w:pPr>
        <w:rPr>
          <w:rFonts w:ascii="Arial" w:hAnsi="Arial" w:cs="Arial"/>
          <w:sz w:val="20"/>
          <w:szCs w:val="20"/>
        </w:rPr>
      </w:pPr>
    </w:p>
    <w:p w:rsidR="002E01BC" w:rsidRPr="00AA45D2" w:rsidRDefault="002E01BC" w:rsidP="002E01BC">
      <w:pPr>
        <w:pStyle w:val="PargrafodaLista"/>
        <w:spacing w:line="360" w:lineRule="auto"/>
        <w:ind w:left="360" w:right="26"/>
        <w:jc w:val="right"/>
        <w:rPr>
          <w:rFonts w:ascii="Arial" w:hAnsi="Arial" w:cs="Arial"/>
          <w:sz w:val="20"/>
          <w:szCs w:val="20"/>
        </w:rPr>
      </w:pPr>
      <w:r w:rsidRPr="00AA45D2">
        <w:rPr>
          <w:rFonts w:ascii="Arial" w:hAnsi="Arial" w:cs="Arial"/>
          <w:sz w:val="20"/>
          <w:szCs w:val="20"/>
        </w:rPr>
        <w:t xml:space="preserve">Brasília DF, </w:t>
      </w:r>
      <w:r w:rsidR="005E2774">
        <w:rPr>
          <w:rFonts w:ascii="Arial" w:hAnsi="Arial" w:cs="Arial"/>
          <w:sz w:val="20"/>
          <w:szCs w:val="20"/>
        </w:rPr>
        <w:t>22</w:t>
      </w:r>
      <w:r w:rsidRPr="00AA45D2">
        <w:rPr>
          <w:rFonts w:ascii="Arial" w:hAnsi="Arial" w:cs="Arial"/>
          <w:sz w:val="20"/>
          <w:szCs w:val="20"/>
        </w:rPr>
        <w:t xml:space="preserve"> de </w:t>
      </w:r>
      <w:r w:rsidR="002627C3" w:rsidRPr="00AA45D2">
        <w:rPr>
          <w:rFonts w:ascii="Arial" w:hAnsi="Arial" w:cs="Arial"/>
          <w:sz w:val="20"/>
          <w:szCs w:val="20"/>
        </w:rPr>
        <w:t>dezembro</w:t>
      </w:r>
      <w:r w:rsidRPr="00AA45D2">
        <w:rPr>
          <w:rFonts w:ascii="Arial" w:hAnsi="Arial" w:cs="Arial"/>
          <w:sz w:val="20"/>
          <w:szCs w:val="20"/>
        </w:rPr>
        <w:t xml:space="preserve"> de 2015.</w:t>
      </w:r>
    </w:p>
    <w:p w:rsidR="002E01BC" w:rsidRPr="00AA45D2" w:rsidRDefault="002E01BC" w:rsidP="002E01BC">
      <w:pPr>
        <w:pStyle w:val="Normal1"/>
        <w:spacing w:line="264" w:lineRule="auto"/>
        <w:ind w:left="360"/>
        <w:jc w:val="center"/>
        <w:rPr>
          <w:rFonts w:cs="Arial"/>
          <w:b/>
          <w:sz w:val="20"/>
        </w:rPr>
      </w:pPr>
    </w:p>
    <w:p w:rsidR="002E01BC" w:rsidRPr="00AA45D2" w:rsidRDefault="002E01BC" w:rsidP="002E01BC">
      <w:pPr>
        <w:pStyle w:val="Normal1"/>
        <w:spacing w:line="264" w:lineRule="auto"/>
        <w:ind w:left="360"/>
        <w:jc w:val="center"/>
        <w:rPr>
          <w:rFonts w:cs="Arial"/>
          <w:b/>
          <w:sz w:val="20"/>
        </w:rPr>
      </w:pPr>
    </w:p>
    <w:p w:rsidR="002E01BC" w:rsidRPr="00AA45D2" w:rsidRDefault="002E01BC" w:rsidP="002E01BC">
      <w:pPr>
        <w:pStyle w:val="Normal1"/>
        <w:spacing w:line="264" w:lineRule="auto"/>
        <w:ind w:left="360"/>
        <w:jc w:val="center"/>
        <w:rPr>
          <w:rFonts w:cs="Arial"/>
          <w:b/>
          <w:sz w:val="20"/>
        </w:rPr>
      </w:pPr>
      <w:r w:rsidRPr="00AA45D2">
        <w:rPr>
          <w:rFonts w:cs="Arial"/>
          <w:b/>
          <w:sz w:val="20"/>
        </w:rPr>
        <w:t>HUGO DE OLIVEIRA ARRUDA</w:t>
      </w:r>
    </w:p>
    <w:p w:rsidR="002E01BC" w:rsidRPr="00AA45D2" w:rsidRDefault="002E01BC" w:rsidP="002E01BC">
      <w:pPr>
        <w:pStyle w:val="Normal1"/>
        <w:spacing w:line="264" w:lineRule="auto"/>
        <w:ind w:left="360"/>
        <w:jc w:val="center"/>
        <w:rPr>
          <w:rFonts w:cs="Arial"/>
          <w:sz w:val="20"/>
        </w:rPr>
      </w:pPr>
      <w:r w:rsidRPr="00AA45D2">
        <w:rPr>
          <w:rFonts w:cs="Arial"/>
          <w:sz w:val="20"/>
        </w:rPr>
        <w:t>Agente Administrativo</w:t>
      </w:r>
    </w:p>
    <w:p w:rsidR="002E01BC" w:rsidRPr="00AA45D2" w:rsidRDefault="002E01BC" w:rsidP="002E01BC">
      <w:pPr>
        <w:pStyle w:val="Normal1"/>
        <w:spacing w:line="264" w:lineRule="auto"/>
        <w:ind w:left="360"/>
        <w:jc w:val="center"/>
        <w:rPr>
          <w:rFonts w:cs="Arial"/>
          <w:sz w:val="20"/>
        </w:rPr>
      </w:pPr>
      <w:r w:rsidRPr="00AA45D2">
        <w:rPr>
          <w:rFonts w:cs="Arial"/>
          <w:sz w:val="20"/>
        </w:rPr>
        <w:t>Matrícula 12.589</w:t>
      </w:r>
    </w:p>
    <w:p w:rsidR="002E01BC" w:rsidRPr="00AA45D2" w:rsidRDefault="002E01BC" w:rsidP="002E01BC">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s>
        <w:spacing w:line="264" w:lineRule="auto"/>
        <w:ind w:left="360"/>
        <w:rPr>
          <w:rFonts w:cs="Arial"/>
          <w:sz w:val="20"/>
        </w:rPr>
      </w:pPr>
    </w:p>
    <w:p w:rsidR="002E01BC" w:rsidRPr="00AA45D2" w:rsidRDefault="002E01BC" w:rsidP="002E01BC">
      <w:pPr>
        <w:pStyle w:val="Normal1"/>
        <w:spacing w:line="264" w:lineRule="auto"/>
        <w:ind w:left="360"/>
        <w:rPr>
          <w:rFonts w:cs="Arial"/>
          <w:sz w:val="20"/>
        </w:rPr>
      </w:pPr>
      <w:r w:rsidRPr="00AA45D2">
        <w:rPr>
          <w:rFonts w:cs="Arial"/>
          <w:sz w:val="20"/>
        </w:rPr>
        <w:t>De acordo com o presente Termo de Referência.</w:t>
      </w:r>
    </w:p>
    <w:p w:rsidR="002E01BC" w:rsidRPr="00AA45D2" w:rsidRDefault="002E01BC" w:rsidP="002E01BC">
      <w:pPr>
        <w:pStyle w:val="Normal1"/>
        <w:spacing w:line="264" w:lineRule="auto"/>
        <w:ind w:left="360"/>
        <w:rPr>
          <w:rFonts w:cs="Arial"/>
          <w:sz w:val="20"/>
        </w:rPr>
      </w:pPr>
      <w:r w:rsidRPr="00AA45D2">
        <w:rPr>
          <w:rFonts w:cs="Arial"/>
          <w:sz w:val="20"/>
        </w:rPr>
        <w:t>Em ____/____/_____</w:t>
      </w:r>
    </w:p>
    <w:p w:rsidR="002E01BC" w:rsidRPr="00AA45D2" w:rsidRDefault="002E01BC" w:rsidP="002E01BC">
      <w:pPr>
        <w:pStyle w:val="Normal1"/>
        <w:spacing w:line="264" w:lineRule="auto"/>
        <w:ind w:left="360"/>
        <w:rPr>
          <w:rFonts w:cs="Arial"/>
          <w:sz w:val="20"/>
        </w:rPr>
      </w:pPr>
    </w:p>
    <w:p w:rsidR="002E01BC" w:rsidRPr="00AA45D2" w:rsidRDefault="002E01BC" w:rsidP="002E01BC">
      <w:pPr>
        <w:pStyle w:val="PargrafodaLista"/>
        <w:ind w:left="360"/>
        <w:rPr>
          <w:rFonts w:ascii="Arial" w:hAnsi="Arial" w:cs="Arial"/>
          <w:b/>
          <w:bCs/>
          <w:sz w:val="20"/>
          <w:szCs w:val="20"/>
        </w:rPr>
      </w:pPr>
    </w:p>
    <w:p w:rsidR="002E01BC" w:rsidRPr="00AA45D2" w:rsidRDefault="002E01BC" w:rsidP="002E01BC">
      <w:pPr>
        <w:pStyle w:val="PargrafodaLista"/>
        <w:ind w:left="360"/>
        <w:jc w:val="center"/>
        <w:rPr>
          <w:rFonts w:ascii="Arial" w:hAnsi="Arial" w:cs="Arial"/>
          <w:b/>
          <w:bCs/>
          <w:sz w:val="20"/>
          <w:szCs w:val="20"/>
        </w:rPr>
      </w:pPr>
      <w:r w:rsidRPr="00AA45D2">
        <w:rPr>
          <w:rFonts w:ascii="Arial" w:hAnsi="Arial" w:cs="Arial"/>
          <w:b/>
          <w:bCs/>
          <w:sz w:val="20"/>
          <w:szCs w:val="20"/>
        </w:rPr>
        <w:t>VINÍCIUS ARAÚJO DE MELO</w:t>
      </w:r>
    </w:p>
    <w:p w:rsidR="002E01BC" w:rsidRPr="00AA45D2" w:rsidRDefault="002E01BC" w:rsidP="002E01BC">
      <w:pPr>
        <w:pStyle w:val="PargrafodaLista"/>
        <w:ind w:left="360"/>
        <w:jc w:val="center"/>
        <w:rPr>
          <w:rFonts w:ascii="Arial" w:hAnsi="Arial" w:cs="Arial"/>
          <w:bCs/>
          <w:sz w:val="20"/>
          <w:szCs w:val="20"/>
        </w:rPr>
      </w:pPr>
      <w:r w:rsidRPr="00AA45D2">
        <w:rPr>
          <w:rFonts w:ascii="Arial" w:hAnsi="Arial" w:cs="Arial"/>
          <w:bCs/>
          <w:sz w:val="20"/>
          <w:szCs w:val="20"/>
        </w:rPr>
        <w:t>Agente de Polícia Federal</w:t>
      </w:r>
    </w:p>
    <w:p w:rsidR="002E01BC" w:rsidRPr="00AA45D2" w:rsidRDefault="002E01BC" w:rsidP="002E01BC">
      <w:pPr>
        <w:pStyle w:val="PargrafodaLista"/>
        <w:ind w:left="360"/>
        <w:jc w:val="center"/>
        <w:rPr>
          <w:rFonts w:ascii="Arial" w:hAnsi="Arial" w:cs="Arial"/>
          <w:bCs/>
          <w:sz w:val="20"/>
          <w:szCs w:val="20"/>
        </w:rPr>
      </w:pPr>
      <w:r w:rsidRPr="00AA45D2">
        <w:rPr>
          <w:rFonts w:ascii="Arial" w:hAnsi="Arial" w:cs="Arial"/>
          <w:bCs/>
          <w:sz w:val="20"/>
          <w:szCs w:val="20"/>
        </w:rPr>
        <w:t>Matrícula 18.505</w:t>
      </w:r>
    </w:p>
    <w:p w:rsidR="002E01BC" w:rsidRPr="00AA45D2" w:rsidRDefault="002E01BC" w:rsidP="002E01BC">
      <w:pPr>
        <w:pStyle w:val="PargrafodaLista"/>
        <w:ind w:left="360"/>
        <w:jc w:val="center"/>
        <w:rPr>
          <w:rFonts w:ascii="Arial" w:hAnsi="Arial" w:cs="Arial"/>
          <w:b/>
          <w:bCs/>
          <w:sz w:val="20"/>
          <w:szCs w:val="20"/>
        </w:rPr>
      </w:pPr>
      <w:r w:rsidRPr="00AA45D2">
        <w:rPr>
          <w:rFonts w:ascii="Arial" w:hAnsi="Arial" w:cs="Arial"/>
          <w:bCs/>
          <w:sz w:val="20"/>
          <w:szCs w:val="20"/>
        </w:rPr>
        <w:t>Chefe do</w:t>
      </w:r>
      <w:r w:rsidRPr="00AA45D2">
        <w:rPr>
          <w:rFonts w:ascii="Arial" w:hAnsi="Arial" w:cs="Arial"/>
          <w:sz w:val="20"/>
          <w:szCs w:val="20"/>
        </w:rPr>
        <w:t>DMAT/COAD/DLOG/DPF</w:t>
      </w:r>
    </w:p>
    <w:p w:rsidR="002E01BC" w:rsidRPr="00AA45D2" w:rsidRDefault="002E01BC" w:rsidP="002E01BC">
      <w:pPr>
        <w:pStyle w:val="Normal1"/>
        <w:spacing w:line="264" w:lineRule="auto"/>
        <w:ind w:left="360"/>
        <w:rPr>
          <w:rFonts w:cs="Arial"/>
          <w:sz w:val="20"/>
        </w:rPr>
      </w:pPr>
    </w:p>
    <w:p w:rsidR="002E01BC" w:rsidRPr="00AA45D2" w:rsidRDefault="002E01BC" w:rsidP="002E01BC">
      <w:pPr>
        <w:pStyle w:val="Normal1"/>
        <w:spacing w:line="264" w:lineRule="auto"/>
        <w:ind w:left="360"/>
        <w:jc w:val="left"/>
        <w:rPr>
          <w:rFonts w:cs="Arial"/>
          <w:sz w:val="20"/>
        </w:rPr>
      </w:pPr>
      <w:r w:rsidRPr="00AA45D2">
        <w:rPr>
          <w:rFonts w:cs="Arial"/>
          <w:sz w:val="20"/>
        </w:rPr>
        <w:t>Aprovo o presente Termo de Referência</w:t>
      </w:r>
      <w:r w:rsidRPr="00AA45D2">
        <w:rPr>
          <w:rFonts w:cs="Arial"/>
          <w:sz w:val="20"/>
        </w:rPr>
        <w:tab/>
      </w:r>
    </w:p>
    <w:p w:rsidR="002E01BC" w:rsidRPr="00AA45D2" w:rsidRDefault="002E01BC" w:rsidP="002E01BC">
      <w:pPr>
        <w:pStyle w:val="Normal1"/>
        <w:spacing w:line="264" w:lineRule="auto"/>
        <w:ind w:left="360"/>
        <w:jc w:val="left"/>
        <w:rPr>
          <w:rFonts w:cs="Arial"/>
          <w:sz w:val="20"/>
        </w:rPr>
      </w:pPr>
      <w:r w:rsidRPr="00AA45D2">
        <w:rPr>
          <w:rFonts w:cs="Arial"/>
          <w:sz w:val="20"/>
        </w:rPr>
        <w:t>Em     /         /</w:t>
      </w:r>
      <w:proofErr w:type="gramStart"/>
      <w:r w:rsidRPr="00AA45D2">
        <w:rPr>
          <w:rFonts w:cs="Arial"/>
          <w:sz w:val="20"/>
        </w:rPr>
        <w:t xml:space="preserve">           .</w:t>
      </w:r>
      <w:proofErr w:type="gramEnd"/>
    </w:p>
    <w:p w:rsidR="002E01BC" w:rsidRPr="00AA45D2" w:rsidRDefault="002E01BC" w:rsidP="002E01BC">
      <w:pPr>
        <w:pStyle w:val="Normal1"/>
        <w:spacing w:line="264" w:lineRule="auto"/>
        <w:ind w:left="360"/>
        <w:rPr>
          <w:rFonts w:cs="Arial"/>
          <w:sz w:val="20"/>
        </w:rPr>
      </w:pPr>
    </w:p>
    <w:p w:rsidR="002E01BC" w:rsidRPr="00AA45D2" w:rsidRDefault="002E01BC" w:rsidP="002E01BC">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rPr>
          <w:rFonts w:cs="Arial"/>
          <w:b/>
          <w:sz w:val="20"/>
        </w:rPr>
      </w:pPr>
    </w:p>
    <w:p w:rsidR="002E01BC" w:rsidRPr="00AA45D2" w:rsidRDefault="002E01BC" w:rsidP="002E01BC">
      <w:pPr>
        <w:pStyle w:val="Normal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cs="Arial"/>
          <w:b/>
          <w:sz w:val="20"/>
        </w:rPr>
      </w:pPr>
      <w:r w:rsidRPr="00AA45D2">
        <w:rPr>
          <w:rFonts w:cs="Arial"/>
          <w:b/>
          <w:sz w:val="20"/>
        </w:rPr>
        <w:t>OMAR GABRIEL HAJ MUSSI</w:t>
      </w:r>
    </w:p>
    <w:p w:rsidR="002E01BC" w:rsidRPr="00AA45D2" w:rsidRDefault="002E01BC" w:rsidP="002E01BC">
      <w:pPr>
        <w:pStyle w:val="Normal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cs="Arial"/>
          <w:sz w:val="20"/>
        </w:rPr>
      </w:pPr>
      <w:r w:rsidRPr="00AA45D2">
        <w:rPr>
          <w:rFonts w:cs="Arial"/>
          <w:sz w:val="20"/>
        </w:rPr>
        <w:t>Delegado de Polícia Federal</w:t>
      </w:r>
    </w:p>
    <w:p w:rsidR="002E01BC" w:rsidRPr="00AA45D2" w:rsidRDefault="002E01BC" w:rsidP="002E01BC">
      <w:pPr>
        <w:pStyle w:val="Normal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cs="Arial"/>
          <w:sz w:val="20"/>
        </w:rPr>
      </w:pPr>
      <w:r w:rsidRPr="00AA45D2">
        <w:rPr>
          <w:rFonts w:cs="Arial"/>
          <w:sz w:val="20"/>
        </w:rPr>
        <w:t>Diretor de Administração e Logística Policial</w:t>
      </w:r>
    </w:p>
    <w:p w:rsidR="002627C3" w:rsidRPr="00AA45D2" w:rsidRDefault="002627C3">
      <w:pPr>
        <w:rPr>
          <w:rFonts w:ascii="Arial" w:hAnsi="Arial" w:cs="Arial"/>
          <w:sz w:val="20"/>
          <w:szCs w:val="20"/>
        </w:rPr>
      </w:pPr>
      <w:r w:rsidRPr="00AA45D2">
        <w:rPr>
          <w:rFonts w:ascii="Arial" w:hAnsi="Arial" w:cs="Arial"/>
          <w:sz w:val="20"/>
          <w:szCs w:val="20"/>
        </w:rPr>
        <w:br w:type="page"/>
      </w:r>
    </w:p>
    <w:p w:rsidR="002E01BC" w:rsidRPr="00AA45D2" w:rsidRDefault="002E01BC" w:rsidP="001E14AF">
      <w:pPr>
        <w:rPr>
          <w:rFonts w:ascii="Arial" w:hAnsi="Arial" w:cs="Arial"/>
          <w:sz w:val="20"/>
          <w:szCs w:val="20"/>
        </w:rPr>
      </w:pPr>
    </w:p>
    <w:p w:rsidR="002627C3" w:rsidRPr="00AA45D2" w:rsidRDefault="002627C3" w:rsidP="002627C3">
      <w:pPr>
        <w:jc w:val="center"/>
        <w:rPr>
          <w:rFonts w:ascii="Arial" w:eastAsia="Calibri" w:hAnsi="Arial" w:cs="Arial"/>
          <w:b/>
          <w:bCs/>
          <w:sz w:val="20"/>
          <w:szCs w:val="20"/>
        </w:rPr>
      </w:pPr>
      <w:r w:rsidRPr="00AA45D2">
        <w:rPr>
          <w:rFonts w:ascii="Arial" w:hAnsi="Arial" w:cs="Arial"/>
          <w:b/>
          <w:sz w:val="20"/>
          <w:szCs w:val="20"/>
        </w:rPr>
        <w:t>ANEXO A DO TERMO DE REFERÊNCIA – PRÁTICAS DE SUSTENTABILIDADE AMBIENTAL</w:t>
      </w:r>
    </w:p>
    <w:p w:rsidR="002627C3" w:rsidRPr="00AA45D2" w:rsidRDefault="002627C3" w:rsidP="002627C3">
      <w:pPr>
        <w:autoSpaceDE w:val="0"/>
        <w:autoSpaceDN w:val="0"/>
        <w:adjustRightInd w:val="0"/>
        <w:jc w:val="both"/>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A Contratada deverá adotar as seguintes práticas de sustentabilidade ambiental na execução do serviço e no fornecimento dos produtos utilizados como MATERIAL DE CONSUMO:</w:t>
      </w:r>
    </w:p>
    <w:p w:rsidR="002627C3" w:rsidRPr="00AA45D2" w:rsidRDefault="002627C3" w:rsidP="002627C3">
      <w:pPr>
        <w:autoSpaceDE w:val="0"/>
        <w:autoSpaceDN w:val="0"/>
        <w:adjustRightInd w:val="0"/>
        <w:jc w:val="both"/>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Utilizar produtos, preferencialmente, sustentáveis e de menor impacto ambiental.</w:t>
      </w:r>
    </w:p>
    <w:p w:rsidR="002627C3" w:rsidRPr="00AA45D2" w:rsidRDefault="002627C3" w:rsidP="002627C3">
      <w:pPr>
        <w:autoSpaceDE w:val="0"/>
        <w:autoSpaceDN w:val="0"/>
        <w:adjustRightInd w:val="0"/>
        <w:jc w:val="both"/>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Utilizar produtos, preferencialmente, acondicionados em embalagens que utilize materiais recicláveis e atóxicos, conforme determina as normas da ABNT NBR </w:t>
      </w:r>
      <w:r w:rsidRPr="00AA45D2">
        <w:rPr>
          <w:rFonts w:ascii="Arial" w:eastAsia="TrebuchetMS" w:hAnsi="Arial" w:cs="Arial"/>
          <w:b/>
          <w:sz w:val="20"/>
          <w:szCs w:val="20"/>
        </w:rPr>
        <w:t>15448</w:t>
      </w:r>
      <w:r w:rsidRPr="00AA45D2">
        <w:rPr>
          <w:rFonts w:ascii="Arial" w:eastAsia="TrebuchetMS" w:hAnsi="Arial" w:cs="Arial"/>
          <w:sz w:val="20"/>
          <w:szCs w:val="20"/>
        </w:rPr>
        <w:t>-</w:t>
      </w:r>
      <w:r w:rsidRPr="00AA45D2">
        <w:rPr>
          <w:rFonts w:ascii="Arial" w:eastAsia="TrebuchetMS" w:hAnsi="Arial" w:cs="Arial"/>
          <w:b/>
          <w:sz w:val="20"/>
          <w:szCs w:val="20"/>
        </w:rPr>
        <w:t>1</w:t>
      </w:r>
      <w:r w:rsidRPr="00AA45D2">
        <w:rPr>
          <w:rFonts w:ascii="Arial" w:eastAsia="TrebuchetMS" w:hAnsi="Arial" w:cs="Arial"/>
          <w:sz w:val="20"/>
          <w:szCs w:val="20"/>
        </w:rPr>
        <w:t xml:space="preserve"> e </w:t>
      </w:r>
      <w:r w:rsidRPr="00AA45D2">
        <w:rPr>
          <w:rFonts w:ascii="Arial" w:eastAsia="TrebuchetMS" w:hAnsi="Arial" w:cs="Arial"/>
          <w:b/>
          <w:sz w:val="20"/>
          <w:szCs w:val="20"/>
        </w:rPr>
        <w:t>15448</w:t>
      </w:r>
      <w:r w:rsidRPr="00AA45D2">
        <w:rPr>
          <w:rFonts w:ascii="Arial" w:eastAsia="TrebuchetMS" w:hAnsi="Arial" w:cs="Arial"/>
          <w:sz w:val="20"/>
          <w:szCs w:val="20"/>
        </w:rPr>
        <w:t>-</w:t>
      </w:r>
      <w:r w:rsidRPr="00AA45D2">
        <w:rPr>
          <w:rFonts w:ascii="Arial" w:eastAsia="TrebuchetMS" w:hAnsi="Arial" w:cs="Arial"/>
          <w:b/>
          <w:sz w:val="20"/>
          <w:szCs w:val="20"/>
        </w:rPr>
        <w:t>2</w:t>
      </w:r>
      <w:r w:rsidRPr="00AA45D2">
        <w:rPr>
          <w:rFonts w:ascii="Arial" w:eastAsia="TrebuchetMS" w:hAnsi="Arial" w:cs="Arial"/>
          <w:sz w:val="20"/>
          <w:szCs w:val="20"/>
        </w:rPr>
        <w:t>, de forma a garantir a máxima proteção durante sua utilização, transporte e armazenamento.</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Utilizar produtos de limpeza e conservação de superfícies e objetos inanimados que obedeçam às classificações e especificações determinadas pela Resolução RDC Nº </w:t>
      </w:r>
      <w:r w:rsidRPr="00AA45D2">
        <w:rPr>
          <w:rFonts w:ascii="Arial" w:eastAsia="TrebuchetMS" w:hAnsi="Arial" w:cs="Arial"/>
          <w:b/>
          <w:sz w:val="20"/>
          <w:szCs w:val="20"/>
        </w:rPr>
        <w:t>35</w:t>
      </w:r>
      <w:r w:rsidRPr="00AA45D2">
        <w:rPr>
          <w:rFonts w:ascii="Arial" w:eastAsia="TrebuchetMS" w:hAnsi="Arial" w:cs="Arial"/>
          <w:sz w:val="20"/>
          <w:szCs w:val="20"/>
        </w:rPr>
        <w:t>/</w:t>
      </w:r>
      <w:r w:rsidRPr="00AA45D2">
        <w:rPr>
          <w:rFonts w:ascii="Arial" w:eastAsia="TrebuchetMS" w:hAnsi="Arial" w:cs="Arial"/>
          <w:b/>
          <w:sz w:val="20"/>
          <w:szCs w:val="20"/>
        </w:rPr>
        <w:t>2008</w:t>
      </w:r>
      <w:r w:rsidRPr="00AA45D2">
        <w:rPr>
          <w:rFonts w:ascii="Arial" w:eastAsia="TrebuchetMS" w:hAnsi="Arial" w:cs="Arial"/>
          <w:sz w:val="20"/>
          <w:szCs w:val="20"/>
        </w:rPr>
        <w:t xml:space="preserve"> da ANVISA.</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Adotar medidas para evitar o desperdício de água tratada, por parte de seus empregados lotados neste ANP, conforme instituído no Decreto nº </w:t>
      </w:r>
      <w:r w:rsidRPr="00AA45D2">
        <w:rPr>
          <w:rFonts w:ascii="Arial" w:eastAsia="TrebuchetMS" w:hAnsi="Arial" w:cs="Arial"/>
          <w:b/>
          <w:sz w:val="20"/>
          <w:szCs w:val="20"/>
        </w:rPr>
        <w:t>48</w:t>
      </w:r>
      <w:r w:rsidRPr="00AA45D2">
        <w:rPr>
          <w:rFonts w:ascii="Arial" w:eastAsia="TrebuchetMS" w:hAnsi="Arial" w:cs="Arial"/>
          <w:sz w:val="20"/>
          <w:szCs w:val="20"/>
        </w:rPr>
        <w:t>.</w:t>
      </w:r>
      <w:r w:rsidRPr="00AA45D2">
        <w:rPr>
          <w:rFonts w:ascii="Arial" w:eastAsia="TrebuchetMS" w:hAnsi="Arial" w:cs="Arial"/>
          <w:b/>
          <w:sz w:val="20"/>
          <w:szCs w:val="20"/>
        </w:rPr>
        <w:t>138</w:t>
      </w:r>
      <w:r w:rsidRPr="00AA45D2">
        <w:rPr>
          <w:rFonts w:ascii="Arial" w:eastAsia="TrebuchetMS" w:hAnsi="Arial" w:cs="Arial"/>
          <w:sz w:val="20"/>
          <w:szCs w:val="20"/>
        </w:rPr>
        <w:t xml:space="preserve">, de </w:t>
      </w:r>
      <w:r w:rsidRPr="00AA45D2">
        <w:rPr>
          <w:rFonts w:ascii="Arial" w:eastAsia="TrebuchetMS" w:hAnsi="Arial" w:cs="Arial"/>
          <w:b/>
          <w:sz w:val="20"/>
          <w:szCs w:val="20"/>
        </w:rPr>
        <w:t>08</w:t>
      </w:r>
      <w:r w:rsidRPr="00AA45D2">
        <w:rPr>
          <w:rFonts w:ascii="Arial" w:eastAsia="TrebuchetMS" w:hAnsi="Arial" w:cs="Arial"/>
          <w:sz w:val="20"/>
          <w:szCs w:val="20"/>
        </w:rPr>
        <w:t>/</w:t>
      </w:r>
      <w:r w:rsidRPr="00AA45D2">
        <w:rPr>
          <w:rFonts w:ascii="Arial" w:eastAsia="TrebuchetMS" w:hAnsi="Arial" w:cs="Arial"/>
          <w:b/>
          <w:sz w:val="20"/>
          <w:szCs w:val="20"/>
        </w:rPr>
        <w:t>10</w:t>
      </w:r>
      <w:r w:rsidRPr="00AA45D2">
        <w:rPr>
          <w:rFonts w:ascii="Arial" w:eastAsia="TrebuchetMS" w:hAnsi="Arial" w:cs="Arial"/>
          <w:sz w:val="20"/>
          <w:szCs w:val="20"/>
        </w:rPr>
        <w:t>/</w:t>
      </w:r>
      <w:r w:rsidRPr="00AA45D2">
        <w:rPr>
          <w:rFonts w:ascii="Arial" w:eastAsia="TrebuchetMS" w:hAnsi="Arial" w:cs="Arial"/>
          <w:b/>
          <w:sz w:val="20"/>
          <w:szCs w:val="20"/>
        </w:rPr>
        <w:t>2003</w:t>
      </w:r>
      <w:r w:rsidRPr="00AA45D2">
        <w:rPr>
          <w:rFonts w:ascii="Arial" w:eastAsia="TrebuchetMS" w:hAnsi="Arial" w:cs="Arial"/>
          <w:sz w:val="20"/>
          <w:szCs w:val="20"/>
        </w:rPr>
        <w:t xml:space="preserve"> e Instrução Normativa SLTI nº </w:t>
      </w:r>
      <w:r w:rsidRPr="00AA45D2">
        <w:rPr>
          <w:rFonts w:ascii="Arial" w:eastAsia="TrebuchetMS" w:hAnsi="Arial" w:cs="Arial"/>
          <w:b/>
          <w:sz w:val="20"/>
          <w:szCs w:val="20"/>
        </w:rPr>
        <w:t>01</w:t>
      </w:r>
      <w:r w:rsidRPr="00AA45D2">
        <w:rPr>
          <w:rFonts w:ascii="Arial" w:eastAsia="TrebuchetMS" w:hAnsi="Arial" w:cs="Arial"/>
          <w:sz w:val="20"/>
          <w:szCs w:val="20"/>
        </w:rPr>
        <w:t>/</w:t>
      </w:r>
      <w:r w:rsidRPr="00AA45D2">
        <w:rPr>
          <w:rFonts w:ascii="Arial" w:eastAsia="TrebuchetMS" w:hAnsi="Arial" w:cs="Arial"/>
          <w:b/>
          <w:sz w:val="20"/>
          <w:szCs w:val="20"/>
        </w:rPr>
        <w:t>2010</w:t>
      </w:r>
      <w:r w:rsidRPr="00AA45D2">
        <w:rPr>
          <w:rFonts w:ascii="Arial" w:eastAsia="TrebuchetMS" w:hAnsi="Arial" w:cs="Arial"/>
          <w:sz w:val="20"/>
          <w:szCs w:val="20"/>
        </w:rPr>
        <w:t>.</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Realizar programa interno de treinamento de seus empregados, nos três primeiros meses de execução contratual, para redução de consumo de energia elétrica, de consumo de água e redução de produção de resíduos sólidos, observadas as normas ambientais vigentes.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b/>
          <w:bCs/>
          <w:sz w:val="20"/>
          <w:szCs w:val="20"/>
        </w:rPr>
      </w:pPr>
      <w:r w:rsidRPr="00AA45D2">
        <w:rPr>
          <w:rFonts w:ascii="Arial" w:eastAsia="TrebuchetMS" w:hAnsi="Arial" w:cs="Arial"/>
          <w:sz w:val="20"/>
          <w:szCs w:val="20"/>
        </w:rPr>
        <w:t>Elaborar e manter um programa interno de treinamento de seus empregados para redução de consumo de energia elétrica, consumo de água e redução de produção de resíduos sólidos, observadas as normas ambientais vigentes.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b/>
          <w:bCs/>
          <w:sz w:val="20"/>
          <w:szCs w:val="20"/>
        </w:rPr>
      </w:pPr>
      <w:r w:rsidRPr="00AA45D2">
        <w:rPr>
          <w:rFonts w:ascii="Arial" w:eastAsia="TrebuchetMS" w:hAnsi="Arial" w:cs="Arial"/>
          <w:sz w:val="20"/>
          <w:szCs w:val="20"/>
        </w:rPr>
        <w:t>Receber, do CONTRATANTE, informações a respeito dos programas de uso racional dos recursos que impactem o meio ambiente.</w:t>
      </w:r>
    </w:p>
    <w:p w:rsidR="002627C3" w:rsidRPr="00AA45D2" w:rsidRDefault="002627C3" w:rsidP="002627C3">
      <w:pPr>
        <w:pStyle w:val="PargrafodaLista"/>
        <w:ind w:left="0"/>
        <w:rPr>
          <w:rFonts w:ascii="Arial" w:eastAsia="TrebuchetMS" w:hAnsi="Arial" w:cs="Arial"/>
          <w:b/>
          <w:bCs/>
          <w:sz w:val="20"/>
          <w:szCs w:val="20"/>
        </w:rPr>
      </w:pPr>
    </w:p>
    <w:p w:rsidR="002627C3" w:rsidRPr="00AA45D2" w:rsidRDefault="002627C3" w:rsidP="002627C3">
      <w:pPr>
        <w:shd w:val="clear" w:color="auto" w:fill="D9D9D9"/>
        <w:autoSpaceDE w:val="0"/>
        <w:autoSpaceDN w:val="0"/>
        <w:adjustRightInd w:val="0"/>
        <w:jc w:val="both"/>
        <w:rPr>
          <w:rFonts w:ascii="Arial" w:eastAsia="TrebuchetMS" w:hAnsi="Arial" w:cs="Arial"/>
          <w:b/>
          <w:bCs/>
          <w:sz w:val="20"/>
          <w:szCs w:val="20"/>
        </w:rPr>
      </w:pPr>
      <w:r w:rsidRPr="00AA45D2">
        <w:rPr>
          <w:rFonts w:ascii="Arial" w:eastAsia="TrebuchetMS" w:hAnsi="Arial" w:cs="Arial"/>
          <w:b/>
          <w:bCs/>
          <w:sz w:val="20"/>
          <w:szCs w:val="20"/>
        </w:rPr>
        <w:t>USO RACIONAL DA ÁGUA</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b/>
          <w:bCs/>
          <w:sz w:val="20"/>
          <w:szCs w:val="20"/>
        </w:rPr>
      </w:pPr>
      <w:r w:rsidRPr="00AA45D2">
        <w:rPr>
          <w:rFonts w:ascii="Arial" w:eastAsia="TrebuchetMS" w:hAnsi="Arial" w:cs="Arial"/>
          <w:sz w:val="20"/>
          <w:szCs w:val="20"/>
        </w:rPr>
        <w:t>O CONTRATADO deverá capacitar parte do seu pessoal quanto ao uso da água;</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b/>
          <w:bCs/>
          <w:sz w:val="20"/>
          <w:szCs w:val="20"/>
        </w:rPr>
      </w:pPr>
      <w:r w:rsidRPr="00AA45D2">
        <w:rPr>
          <w:rFonts w:ascii="Arial" w:eastAsia="TrebuchetMS" w:hAnsi="Arial" w:cs="Arial"/>
          <w:sz w:val="20"/>
          <w:szCs w:val="20"/>
        </w:rPr>
        <w:t>Colaborar com as medidas de redução de consumo e uso racional da água, cujos encarregados devem atuar como facilitadores das mudanças de comportamento de empregados do CONTRATADO, esperadas com essas medidas;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Sempre que adequado e necessário, o CONTRATADO deverá utilizar-se de equipamento de limpeza com jatos de vapor de água saturada sob pressão. Trata-se de alternativa de inovação tecnológica de cuja utilização será precedida de avaliação pelo CONTRATANTE das vantagens e desvantagens. Em caso de utilização de lavadoras, sempre adotar as de pressão com vazão máxima de </w:t>
      </w:r>
      <w:r w:rsidRPr="00AA45D2">
        <w:rPr>
          <w:rFonts w:ascii="Arial" w:eastAsia="TrebuchetMS" w:hAnsi="Arial" w:cs="Arial"/>
          <w:b/>
          <w:sz w:val="20"/>
          <w:szCs w:val="20"/>
        </w:rPr>
        <w:t>360</w:t>
      </w:r>
      <w:r w:rsidRPr="00AA45D2">
        <w:rPr>
          <w:rFonts w:ascii="Arial" w:eastAsia="TrebuchetMS" w:hAnsi="Arial" w:cs="Arial"/>
          <w:sz w:val="20"/>
          <w:szCs w:val="20"/>
        </w:rPr>
        <w:t xml:space="preserve"> litros/hora;</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b/>
          <w:bCs/>
          <w:sz w:val="20"/>
          <w:szCs w:val="20"/>
        </w:rPr>
      </w:pPr>
      <w:r w:rsidRPr="00AA45D2">
        <w:rPr>
          <w:rFonts w:ascii="Arial" w:eastAsia="TrebuchetMS" w:hAnsi="Arial" w:cs="Arial"/>
          <w:sz w:val="20"/>
          <w:szCs w:val="20"/>
        </w:rPr>
        <w:t>Manter critérios especiais e privilegiados para aquisição e uso de equipamentos e complementos que promovam a redução do consumo de água;</w:t>
      </w:r>
    </w:p>
    <w:p w:rsidR="002627C3" w:rsidRPr="00AA45D2" w:rsidRDefault="002627C3" w:rsidP="002627C3">
      <w:pPr>
        <w:pStyle w:val="PargrafodaLista"/>
        <w:ind w:left="0"/>
        <w:rPr>
          <w:rFonts w:ascii="Arial" w:eastAsia="TrebuchetMS" w:hAnsi="Arial" w:cs="Arial"/>
          <w:b/>
          <w:bCs/>
          <w:sz w:val="20"/>
          <w:szCs w:val="20"/>
        </w:rPr>
      </w:pPr>
    </w:p>
    <w:p w:rsidR="002627C3" w:rsidRPr="00AA45D2" w:rsidRDefault="002627C3" w:rsidP="002627C3">
      <w:pPr>
        <w:shd w:val="clear" w:color="auto" w:fill="D9D9D9"/>
        <w:autoSpaceDE w:val="0"/>
        <w:autoSpaceDN w:val="0"/>
        <w:adjustRightInd w:val="0"/>
        <w:jc w:val="both"/>
        <w:rPr>
          <w:rFonts w:ascii="Arial" w:eastAsia="TrebuchetMS" w:hAnsi="Arial" w:cs="Arial"/>
          <w:b/>
          <w:bCs/>
          <w:sz w:val="20"/>
          <w:szCs w:val="20"/>
        </w:rPr>
      </w:pPr>
      <w:r w:rsidRPr="00AA45D2">
        <w:rPr>
          <w:rFonts w:ascii="Arial" w:eastAsia="TrebuchetMS" w:hAnsi="Arial" w:cs="Arial"/>
          <w:b/>
          <w:bCs/>
          <w:sz w:val="20"/>
          <w:szCs w:val="20"/>
        </w:rPr>
        <w:t>USO RACIONAL DE ENERGIA ELÉTRICA</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b/>
          <w:bCs/>
          <w:sz w:val="20"/>
          <w:szCs w:val="20"/>
        </w:rPr>
      </w:pPr>
      <w:r w:rsidRPr="00AA45D2">
        <w:rPr>
          <w:rFonts w:ascii="Arial" w:eastAsia="TrebuchetMS" w:hAnsi="Arial" w:cs="Arial"/>
          <w:sz w:val="20"/>
          <w:szCs w:val="20"/>
        </w:rPr>
        <w:t>Manter critérios especiais e privilegiados para aquisição de produtos e equipamentos que apresentem eficiência energética e redução de consumo;</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Durante a limpeza noturna, quando permitida, acender apenas as luzes das áreas que estiverem sendo ocupadas;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b/>
          <w:bCs/>
          <w:sz w:val="20"/>
          <w:szCs w:val="20"/>
        </w:rPr>
      </w:pPr>
      <w:r w:rsidRPr="00AA45D2">
        <w:rPr>
          <w:rFonts w:ascii="Arial" w:eastAsia="TrebuchetMS" w:hAnsi="Arial" w:cs="Arial"/>
          <w:sz w:val="20"/>
          <w:szCs w:val="20"/>
        </w:rPr>
        <w:t>Comunicar ao CONTRATANATE sobre equipamentos com mau funcionamento ou danificados como lâmpadas queimadas ou piscando, zumbido excessivo em reatores de luminárias e mau funcionamento de instalações energizadas;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b/>
          <w:bCs/>
          <w:sz w:val="20"/>
          <w:szCs w:val="20"/>
        </w:rPr>
      </w:pPr>
      <w:r w:rsidRPr="00AA45D2">
        <w:rPr>
          <w:rFonts w:ascii="Arial" w:eastAsia="TrebuchetMS" w:hAnsi="Arial" w:cs="Arial"/>
          <w:sz w:val="20"/>
          <w:szCs w:val="20"/>
        </w:rPr>
        <w:t>Sugerir, ao CONTRATANTE, locais e medidas que tenham a possibilidade de redução do consumo de energia, tais como: desligamento de sistemas de iluminação, instalação de interruptores, instalação de sensores de presença, rebaixamento de luminárias etc.;</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b/>
          <w:bCs/>
          <w:sz w:val="20"/>
          <w:szCs w:val="20"/>
        </w:rPr>
      </w:pPr>
      <w:r w:rsidRPr="00AA45D2">
        <w:rPr>
          <w:rFonts w:ascii="Arial" w:eastAsia="TrebuchetMS" w:hAnsi="Arial" w:cs="Arial"/>
          <w:sz w:val="20"/>
          <w:szCs w:val="20"/>
        </w:rPr>
        <w:t>Ao remover o pó de cortinas ou persianas, verificar se estas não se encontram impedindo a saída do ar condicionado ou aparelho equivalente;</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Verificar se existem vazamentos de vapor ou ar nos equipamentos de limpeza, sistema de proteção elétrica e as condições de segurança de extensões elétricas utilizadas em aspiradores de pó, enceradeiras, etc.</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Realizar verificações e, se for o caso, manutenções periódicas nos seus aparelhos elétricos, extensões, filtros, recipientes dos aspiradores de pó e nas escovas das enceradeiras. Evitar ao máximo o uso de extensões elétricas;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Repassar a seus empregados todas as orientações referentes à redução do consumo de energia fornecidas pelo CONTRATANTE;</w:t>
      </w:r>
    </w:p>
    <w:p w:rsidR="002627C3" w:rsidRPr="00AA45D2" w:rsidRDefault="002627C3" w:rsidP="002627C3">
      <w:pPr>
        <w:pStyle w:val="PargrafodaLista"/>
        <w:ind w:left="0"/>
        <w:rPr>
          <w:rFonts w:ascii="Arial" w:eastAsia="TrebuchetMS" w:hAnsi="Arial" w:cs="Arial"/>
          <w:b/>
          <w:bCs/>
          <w:sz w:val="20"/>
          <w:szCs w:val="20"/>
        </w:rPr>
      </w:pPr>
    </w:p>
    <w:p w:rsidR="002627C3" w:rsidRPr="00AA45D2" w:rsidRDefault="002627C3" w:rsidP="002627C3">
      <w:pPr>
        <w:shd w:val="clear" w:color="auto" w:fill="D9D9D9"/>
        <w:autoSpaceDE w:val="0"/>
        <w:autoSpaceDN w:val="0"/>
        <w:adjustRightInd w:val="0"/>
        <w:jc w:val="both"/>
        <w:rPr>
          <w:rFonts w:ascii="Arial" w:eastAsia="TrebuchetMS" w:hAnsi="Arial" w:cs="Arial"/>
          <w:b/>
          <w:bCs/>
          <w:sz w:val="20"/>
          <w:szCs w:val="20"/>
        </w:rPr>
      </w:pPr>
      <w:r w:rsidRPr="00AA45D2">
        <w:rPr>
          <w:rFonts w:ascii="Arial" w:eastAsia="TrebuchetMS" w:hAnsi="Arial" w:cs="Arial"/>
          <w:b/>
          <w:bCs/>
          <w:sz w:val="20"/>
          <w:szCs w:val="20"/>
        </w:rPr>
        <w:t>REDUÇÃO DE PRODUÇÃO DE RESÍDUOS SÓLIDOS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Separar e entregar ao CONTRATANTE as pilhas e baterias dispostas para descarte que contenham em suas composições chumbo, cádmio, mercúrio e seus compostos, aos estabelecimentos que as comercializam ou à rede de assistência técnica autorizada pelas respectivas indústrias, para repasse aos fabricantes ou importadores, para que estes adotem, diretamente ou por meio de terceiros, os procedimentos de reutilização, reciclagem, tratamento ou disposição final ambientalmente adequada, em face dos impactos negativos causados ao meio ambiente pelo descarte inadequado desses, materiais. Esta obrigação atende a Resolução CONAMA nº </w:t>
      </w:r>
      <w:r w:rsidRPr="00AA45D2">
        <w:rPr>
          <w:rFonts w:ascii="Arial" w:eastAsia="TrebuchetMS" w:hAnsi="Arial" w:cs="Arial"/>
          <w:b/>
          <w:sz w:val="20"/>
          <w:szCs w:val="20"/>
        </w:rPr>
        <w:t>257</w:t>
      </w:r>
      <w:r w:rsidRPr="00AA45D2">
        <w:rPr>
          <w:rFonts w:ascii="Arial" w:eastAsia="TrebuchetMS" w:hAnsi="Arial" w:cs="Arial"/>
          <w:sz w:val="20"/>
          <w:szCs w:val="20"/>
        </w:rPr>
        <w:t xml:space="preserve">, de </w:t>
      </w:r>
      <w:r w:rsidRPr="00AA45D2">
        <w:rPr>
          <w:rFonts w:ascii="Arial" w:eastAsia="TrebuchetMS" w:hAnsi="Arial" w:cs="Arial"/>
          <w:b/>
          <w:sz w:val="20"/>
          <w:szCs w:val="20"/>
        </w:rPr>
        <w:t>30</w:t>
      </w:r>
      <w:r w:rsidRPr="00AA45D2">
        <w:rPr>
          <w:rFonts w:ascii="Arial" w:eastAsia="TrebuchetMS" w:hAnsi="Arial" w:cs="Arial"/>
          <w:sz w:val="20"/>
          <w:szCs w:val="20"/>
        </w:rPr>
        <w:t xml:space="preserve"> de junho de </w:t>
      </w:r>
      <w:r w:rsidRPr="00AA45D2">
        <w:rPr>
          <w:rFonts w:ascii="Arial" w:eastAsia="TrebuchetMS" w:hAnsi="Arial" w:cs="Arial"/>
          <w:b/>
          <w:sz w:val="20"/>
          <w:szCs w:val="20"/>
        </w:rPr>
        <w:t>1999</w:t>
      </w:r>
      <w:r w:rsidRPr="00AA45D2">
        <w:rPr>
          <w:rFonts w:ascii="Arial" w:eastAsia="TrebuchetMS" w:hAnsi="Arial" w:cs="Arial"/>
          <w:sz w:val="20"/>
          <w:szCs w:val="20"/>
        </w:rPr>
        <w:t>.</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Tratamento idêntico deverá ser dispensado a lâmpadas fluorescentes e frascos de aerossóis em geral.</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b/>
          <w:bCs/>
          <w:sz w:val="20"/>
          <w:szCs w:val="20"/>
        </w:rPr>
      </w:pPr>
      <w:r w:rsidRPr="00AA45D2">
        <w:rPr>
          <w:rFonts w:ascii="Arial" w:eastAsia="TrebuchetMS" w:hAnsi="Arial" w:cs="Arial"/>
          <w:sz w:val="20"/>
          <w:szCs w:val="20"/>
        </w:rPr>
        <w:t>Quando implantado pelo CONTRATANTE Programa de Coleta Seletiva de Resíduos Sólidos, colaborar de forma efetiva no desenvolvimento das atividades do programa interno de separação de resíduos sólidos, em recipientes para coleta seletiva nas cores internacionalmente identificadas, disponibilizados pelo CONTRATANTE;</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b/>
          <w:bCs/>
          <w:sz w:val="20"/>
          <w:szCs w:val="20"/>
        </w:rPr>
      </w:pPr>
      <w:r w:rsidRPr="00AA45D2">
        <w:rPr>
          <w:rFonts w:ascii="Arial" w:eastAsia="TrebuchetMS" w:hAnsi="Arial" w:cs="Arial"/>
          <w:sz w:val="20"/>
          <w:szCs w:val="20"/>
        </w:rPr>
        <w:t>No Programa de Coleta Seletiva de Resíduos Sólidos, o CONTRATADO deverá observar as seguintes regras:</w:t>
      </w:r>
    </w:p>
    <w:p w:rsidR="002627C3" w:rsidRPr="00AA45D2" w:rsidRDefault="002627C3" w:rsidP="002627C3">
      <w:pPr>
        <w:pStyle w:val="PargrafodaLista"/>
        <w:ind w:left="0"/>
        <w:rPr>
          <w:rFonts w:ascii="Arial" w:eastAsia="TrebuchetMS" w:hAnsi="Arial" w:cs="Arial"/>
          <w:b/>
          <w:bCs/>
          <w:sz w:val="20"/>
          <w:szCs w:val="20"/>
        </w:rPr>
      </w:pPr>
    </w:p>
    <w:p w:rsidR="002627C3" w:rsidRPr="00AA45D2" w:rsidRDefault="002627C3" w:rsidP="002627C3">
      <w:pPr>
        <w:shd w:val="clear" w:color="auto" w:fill="D9D9D9"/>
        <w:autoSpaceDE w:val="0"/>
        <w:autoSpaceDN w:val="0"/>
        <w:adjustRightInd w:val="0"/>
        <w:jc w:val="both"/>
        <w:rPr>
          <w:rFonts w:ascii="Arial" w:eastAsia="TrebuchetMS" w:hAnsi="Arial" w:cs="Arial"/>
          <w:b/>
          <w:bCs/>
          <w:sz w:val="20"/>
          <w:szCs w:val="20"/>
        </w:rPr>
      </w:pPr>
      <w:r w:rsidRPr="00AA45D2">
        <w:rPr>
          <w:rFonts w:ascii="Arial" w:eastAsia="TrebuchetMS" w:hAnsi="Arial" w:cs="Arial"/>
          <w:b/>
          <w:bCs/>
          <w:sz w:val="20"/>
          <w:szCs w:val="20"/>
        </w:rPr>
        <w:t>MATERIAIS NÃO RECICLÁVEIS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b/>
          <w:bCs/>
          <w:sz w:val="20"/>
          <w:szCs w:val="20"/>
        </w:rPr>
      </w:pPr>
      <w:r w:rsidRPr="00AA45D2">
        <w:rPr>
          <w:rFonts w:ascii="Arial" w:eastAsia="TrebuchetMS" w:hAnsi="Arial" w:cs="Arial"/>
          <w:sz w:val="20"/>
          <w:szCs w:val="20"/>
        </w:rPr>
        <w:t>São todos os materiais que ainda não apresentam técnicas de reaproveitamento e estes são denominados REJEITOS, como: lixo de banheiro; papel higiênico; lenço de papel e; Outros como: cerâmicas, pratos, vidros pirex e similares; trapos e roupas sujas; toco de cigarro; cinza e ciscos - que deverão ser segregados e acondicionados separadamente para destinação adequada; acrílico; lâmpadas fluorescentes – são acondicionadas em separado; papéis plastificados, metalizados ou parafinados; papel carbono e fotografias; fitas e etiquetas adesivas; copos descartáveis de papel; espelhos, vidros planos, cristais; Pilhas - são acondicionadas em separado e enviadas para o fabricante.</w:t>
      </w:r>
    </w:p>
    <w:p w:rsidR="002627C3" w:rsidRPr="00AA45D2" w:rsidRDefault="002627C3" w:rsidP="002627C3">
      <w:pPr>
        <w:pStyle w:val="PargrafodaLista"/>
        <w:ind w:left="0"/>
        <w:rPr>
          <w:rFonts w:ascii="Arial" w:eastAsia="TrebuchetMS" w:hAnsi="Arial" w:cs="Arial"/>
          <w:b/>
          <w:bCs/>
          <w:sz w:val="20"/>
          <w:szCs w:val="20"/>
        </w:rPr>
      </w:pPr>
    </w:p>
    <w:p w:rsidR="002627C3" w:rsidRPr="00AA45D2" w:rsidRDefault="002627C3" w:rsidP="002627C3">
      <w:pPr>
        <w:pStyle w:val="PargrafodaLista"/>
        <w:ind w:left="0"/>
        <w:rPr>
          <w:rFonts w:ascii="Arial" w:eastAsia="TrebuchetMS" w:hAnsi="Arial" w:cs="Arial"/>
          <w:b/>
          <w:bCs/>
          <w:sz w:val="20"/>
          <w:szCs w:val="20"/>
        </w:rPr>
      </w:pPr>
    </w:p>
    <w:p w:rsidR="002627C3" w:rsidRPr="00AA45D2" w:rsidRDefault="002627C3" w:rsidP="002627C3">
      <w:pPr>
        <w:shd w:val="clear" w:color="auto" w:fill="D9D9D9"/>
        <w:autoSpaceDE w:val="0"/>
        <w:autoSpaceDN w:val="0"/>
        <w:adjustRightInd w:val="0"/>
        <w:jc w:val="both"/>
        <w:rPr>
          <w:rFonts w:ascii="Arial" w:eastAsia="TrebuchetMS" w:hAnsi="Arial" w:cs="Arial"/>
          <w:b/>
          <w:bCs/>
          <w:sz w:val="20"/>
          <w:szCs w:val="20"/>
        </w:rPr>
      </w:pPr>
      <w:r w:rsidRPr="00AA45D2">
        <w:rPr>
          <w:rFonts w:ascii="Arial" w:eastAsia="TrebuchetMS" w:hAnsi="Arial" w:cs="Arial"/>
          <w:b/>
          <w:bCs/>
          <w:sz w:val="20"/>
          <w:szCs w:val="20"/>
        </w:rPr>
        <w:t>MATERIAIS RECICLÁVEIS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b/>
          <w:bCs/>
          <w:sz w:val="20"/>
          <w:szCs w:val="20"/>
        </w:rPr>
      </w:pPr>
      <w:r w:rsidRPr="00AA45D2">
        <w:rPr>
          <w:rFonts w:ascii="Arial" w:eastAsia="TrebuchetMS" w:hAnsi="Arial" w:cs="Arial"/>
          <w:sz w:val="20"/>
          <w:szCs w:val="20"/>
        </w:rPr>
        <w:t>Para os materiais secos recicláveis, deverá ser seguida a padronização internacional para a identificação, por cores, nos recipientes coletores (VERDE para vidro, AZUL para papel, AMARELO para metal, VERMELHO para plástico e BRANCO para lixo não reciclável).</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b/>
          <w:bCs/>
          <w:sz w:val="20"/>
          <w:szCs w:val="20"/>
        </w:rPr>
      </w:pPr>
      <w:r w:rsidRPr="00AA45D2">
        <w:rPr>
          <w:rFonts w:ascii="Arial" w:eastAsia="TrebuchetMS" w:hAnsi="Arial" w:cs="Arial"/>
          <w:sz w:val="20"/>
          <w:szCs w:val="20"/>
        </w:rPr>
        <w:t>Deverão ser disponibilizados pelo Contratante recipientes adequados para a coleta seletiva:</w:t>
      </w:r>
    </w:p>
    <w:p w:rsidR="002627C3" w:rsidRPr="00AA45D2" w:rsidRDefault="002627C3" w:rsidP="002627C3">
      <w:pPr>
        <w:autoSpaceDE w:val="0"/>
        <w:autoSpaceDN w:val="0"/>
        <w:adjustRightInd w:val="0"/>
        <w:jc w:val="both"/>
        <w:rPr>
          <w:rFonts w:ascii="Arial" w:eastAsia="TrebuchetMS" w:hAnsi="Arial" w:cs="Arial"/>
          <w:sz w:val="20"/>
          <w:szCs w:val="20"/>
        </w:rPr>
      </w:pPr>
    </w:p>
    <w:p w:rsidR="002627C3" w:rsidRPr="00AA45D2" w:rsidRDefault="002627C3" w:rsidP="002627C3">
      <w:pPr>
        <w:autoSpaceDE w:val="0"/>
        <w:autoSpaceDN w:val="0"/>
        <w:adjustRightInd w:val="0"/>
        <w:jc w:val="both"/>
        <w:rPr>
          <w:rFonts w:ascii="Arial" w:eastAsia="TrebuchetMS" w:hAnsi="Arial" w:cs="Arial"/>
          <w:sz w:val="20"/>
          <w:szCs w:val="20"/>
        </w:rPr>
      </w:pPr>
      <w:r w:rsidRPr="00AA45D2">
        <w:rPr>
          <w:rFonts w:ascii="Arial" w:eastAsia="TrebuchetMS" w:hAnsi="Arial" w:cs="Arial"/>
          <w:sz w:val="20"/>
          <w:szCs w:val="20"/>
        </w:rPr>
        <w:t>• vidro (recipiente verde)</w:t>
      </w:r>
    </w:p>
    <w:p w:rsidR="002627C3" w:rsidRPr="00AA45D2" w:rsidRDefault="002627C3" w:rsidP="002627C3">
      <w:pPr>
        <w:autoSpaceDE w:val="0"/>
        <w:autoSpaceDN w:val="0"/>
        <w:adjustRightInd w:val="0"/>
        <w:jc w:val="both"/>
        <w:rPr>
          <w:rFonts w:ascii="Arial" w:eastAsia="TrebuchetMS" w:hAnsi="Arial" w:cs="Arial"/>
          <w:sz w:val="20"/>
          <w:szCs w:val="20"/>
        </w:rPr>
      </w:pPr>
      <w:r w:rsidRPr="00AA45D2">
        <w:rPr>
          <w:rFonts w:ascii="Arial" w:eastAsia="TrebuchetMS" w:hAnsi="Arial" w:cs="Arial"/>
          <w:sz w:val="20"/>
          <w:szCs w:val="20"/>
        </w:rPr>
        <w:t>• plástico (recipiente vermelho)</w:t>
      </w:r>
    </w:p>
    <w:p w:rsidR="002627C3" w:rsidRPr="00AA45D2" w:rsidRDefault="002627C3" w:rsidP="002627C3">
      <w:pPr>
        <w:autoSpaceDE w:val="0"/>
        <w:autoSpaceDN w:val="0"/>
        <w:adjustRightInd w:val="0"/>
        <w:jc w:val="both"/>
        <w:rPr>
          <w:rFonts w:ascii="Arial" w:eastAsia="TrebuchetMS" w:hAnsi="Arial" w:cs="Arial"/>
          <w:sz w:val="20"/>
          <w:szCs w:val="20"/>
        </w:rPr>
      </w:pPr>
      <w:r w:rsidRPr="00AA45D2">
        <w:rPr>
          <w:rFonts w:ascii="Arial" w:eastAsia="TrebuchetMS" w:hAnsi="Arial" w:cs="Arial"/>
          <w:sz w:val="20"/>
          <w:szCs w:val="20"/>
        </w:rPr>
        <w:t>• papéis secos (recipiente azul)</w:t>
      </w:r>
    </w:p>
    <w:p w:rsidR="002627C3" w:rsidRPr="00AA45D2" w:rsidRDefault="002627C3" w:rsidP="002627C3">
      <w:pPr>
        <w:autoSpaceDE w:val="0"/>
        <w:autoSpaceDN w:val="0"/>
        <w:adjustRightInd w:val="0"/>
        <w:jc w:val="both"/>
        <w:rPr>
          <w:rFonts w:ascii="Arial" w:eastAsia="TrebuchetMS" w:hAnsi="Arial" w:cs="Arial"/>
          <w:sz w:val="20"/>
          <w:szCs w:val="20"/>
        </w:rPr>
      </w:pPr>
      <w:r w:rsidRPr="00AA45D2">
        <w:rPr>
          <w:rFonts w:ascii="Arial" w:eastAsia="TrebuchetMS" w:hAnsi="Arial" w:cs="Arial"/>
          <w:sz w:val="20"/>
          <w:szCs w:val="20"/>
        </w:rPr>
        <w:t>• metais (recipiente amarelo)</w:t>
      </w:r>
    </w:p>
    <w:p w:rsidR="002627C3" w:rsidRPr="00AA45D2" w:rsidRDefault="002627C3" w:rsidP="002627C3">
      <w:pPr>
        <w:autoSpaceDE w:val="0"/>
        <w:autoSpaceDN w:val="0"/>
        <w:adjustRightInd w:val="0"/>
        <w:jc w:val="both"/>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Quando implantado pelo CONTRATANTE operações de compostagem/fabricação de adubo orgânico, o CONTRATADO deverá separar os resíduos orgânicos da varrição de parques (folhas, gravetos etc.) e encaminhá-los posteriormente para as referidas operações, de modo a evitar a sua disposição em aterro sanitário.</w:t>
      </w: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Fornecer sacos de lixo nos tamanhos adequados a sua utilização, com vistas à otimização em seu uso, bem como a redução da destinação de resíduos sólidos de acordo com a legislação;</w:t>
      </w: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Aperfeiçoar a utilização dos sacos de lixo, de cujo fornecimento é de sua responsabilidade, adequando sua disponibilização quanto à capacidade e necessidade, esgotando dentro do bom senso e da razoabilidade o seu volume útil de acondicionamento, objetivando a redução da destinação de resíduos sólidos de acordo com a legislação;</w:t>
      </w:r>
    </w:p>
    <w:p w:rsidR="002627C3" w:rsidRPr="00AA45D2" w:rsidRDefault="002627C3" w:rsidP="002627C3">
      <w:pPr>
        <w:autoSpaceDE w:val="0"/>
        <w:autoSpaceDN w:val="0"/>
        <w:adjustRightInd w:val="0"/>
        <w:jc w:val="both"/>
        <w:rPr>
          <w:rFonts w:ascii="Arial" w:eastAsia="TrebuchetMS" w:hAnsi="Arial" w:cs="Arial"/>
          <w:sz w:val="20"/>
          <w:szCs w:val="20"/>
        </w:rPr>
      </w:pPr>
    </w:p>
    <w:p w:rsidR="002627C3" w:rsidRPr="00AA45D2" w:rsidRDefault="002627C3" w:rsidP="002627C3">
      <w:pPr>
        <w:shd w:val="clear" w:color="auto" w:fill="D9D9D9"/>
        <w:autoSpaceDE w:val="0"/>
        <w:autoSpaceDN w:val="0"/>
        <w:adjustRightInd w:val="0"/>
        <w:jc w:val="both"/>
        <w:rPr>
          <w:rFonts w:ascii="Arial" w:eastAsia="TrebuchetMS" w:hAnsi="Arial" w:cs="Arial"/>
          <w:b/>
          <w:bCs/>
          <w:sz w:val="20"/>
          <w:szCs w:val="20"/>
        </w:rPr>
      </w:pPr>
      <w:r w:rsidRPr="00AA45D2">
        <w:rPr>
          <w:rFonts w:ascii="Arial" w:eastAsia="TrebuchetMS" w:hAnsi="Arial" w:cs="Arial"/>
          <w:b/>
          <w:bCs/>
          <w:sz w:val="20"/>
          <w:szCs w:val="20"/>
        </w:rPr>
        <w:t>SANEANTES DOMISSANITÁRIOS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Manter critérios especiais e privilegiados para aquisição e uso de produtos biodegradáveis;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Utilizar racionalmente os saneantes </w:t>
      </w:r>
      <w:proofErr w:type="spellStart"/>
      <w:r w:rsidRPr="00AA45D2">
        <w:rPr>
          <w:rFonts w:ascii="Arial" w:eastAsia="TrebuchetMS" w:hAnsi="Arial" w:cs="Arial"/>
          <w:sz w:val="20"/>
          <w:szCs w:val="20"/>
        </w:rPr>
        <w:t>domissanitários</w:t>
      </w:r>
      <w:proofErr w:type="spellEnd"/>
      <w:r w:rsidRPr="00AA45D2">
        <w:rPr>
          <w:rFonts w:ascii="Arial" w:eastAsia="TrebuchetMS" w:hAnsi="Arial" w:cs="Arial"/>
          <w:sz w:val="20"/>
          <w:szCs w:val="20"/>
        </w:rPr>
        <w:t xml:space="preserve"> de cuja aplicação nos serviços deverá observar regra basilar de menor toxidade, livre de corantes e redução drástica de hipoclorito de sódio;</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Manter critérios de qualificação de fornecedores levando em consideração as ações ambientais por estes realizadas;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Observar, rigorosamente, quando da aplicação e/ou manipulação de detergentes e seus congêneres, no que se refere ao atendimento das prescrições do artigo </w:t>
      </w:r>
      <w:r w:rsidRPr="00AA45D2">
        <w:rPr>
          <w:rFonts w:ascii="Arial" w:eastAsia="TrebuchetMS" w:hAnsi="Arial" w:cs="Arial"/>
          <w:b/>
          <w:sz w:val="20"/>
          <w:szCs w:val="20"/>
        </w:rPr>
        <w:t>44</w:t>
      </w:r>
      <w:r w:rsidRPr="00AA45D2">
        <w:rPr>
          <w:rFonts w:ascii="Arial" w:eastAsia="TrebuchetMS" w:hAnsi="Arial" w:cs="Arial"/>
          <w:sz w:val="20"/>
          <w:szCs w:val="20"/>
        </w:rPr>
        <w:t xml:space="preserve">, da Lei no </w:t>
      </w:r>
      <w:r w:rsidRPr="00AA45D2">
        <w:rPr>
          <w:rFonts w:ascii="Arial" w:eastAsia="TrebuchetMS" w:hAnsi="Arial" w:cs="Arial"/>
          <w:b/>
          <w:sz w:val="20"/>
          <w:szCs w:val="20"/>
        </w:rPr>
        <w:t>6</w:t>
      </w:r>
      <w:r w:rsidRPr="00AA45D2">
        <w:rPr>
          <w:rFonts w:ascii="Arial" w:eastAsia="TrebuchetMS" w:hAnsi="Arial" w:cs="Arial"/>
          <w:sz w:val="20"/>
          <w:szCs w:val="20"/>
        </w:rPr>
        <w:t>.</w:t>
      </w:r>
      <w:r w:rsidRPr="00AA45D2">
        <w:rPr>
          <w:rFonts w:ascii="Arial" w:eastAsia="TrebuchetMS" w:hAnsi="Arial" w:cs="Arial"/>
          <w:b/>
          <w:sz w:val="20"/>
          <w:szCs w:val="20"/>
        </w:rPr>
        <w:t>360</w:t>
      </w:r>
      <w:r w:rsidRPr="00AA45D2">
        <w:rPr>
          <w:rFonts w:ascii="Arial" w:eastAsia="TrebuchetMS" w:hAnsi="Arial" w:cs="Arial"/>
          <w:sz w:val="20"/>
          <w:szCs w:val="20"/>
        </w:rPr>
        <w:t xml:space="preserve"> de </w:t>
      </w:r>
      <w:r w:rsidRPr="00AA45D2">
        <w:rPr>
          <w:rFonts w:ascii="Arial" w:eastAsia="TrebuchetMS" w:hAnsi="Arial" w:cs="Arial"/>
          <w:b/>
          <w:sz w:val="20"/>
          <w:szCs w:val="20"/>
        </w:rPr>
        <w:t>23</w:t>
      </w:r>
      <w:r w:rsidRPr="00AA45D2">
        <w:rPr>
          <w:rFonts w:ascii="Arial" w:eastAsia="TrebuchetMS" w:hAnsi="Arial" w:cs="Arial"/>
          <w:sz w:val="20"/>
          <w:szCs w:val="20"/>
        </w:rPr>
        <w:t xml:space="preserve"> de setembro de </w:t>
      </w:r>
      <w:r w:rsidRPr="00AA45D2">
        <w:rPr>
          <w:rFonts w:ascii="Arial" w:eastAsia="TrebuchetMS" w:hAnsi="Arial" w:cs="Arial"/>
          <w:b/>
          <w:sz w:val="20"/>
          <w:szCs w:val="20"/>
        </w:rPr>
        <w:t>1976</w:t>
      </w:r>
      <w:r w:rsidRPr="00AA45D2">
        <w:rPr>
          <w:rFonts w:ascii="Arial" w:eastAsia="TrebuchetMS" w:hAnsi="Arial" w:cs="Arial"/>
          <w:sz w:val="20"/>
          <w:szCs w:val="20"/>
        </w:rPr>
        <w:t xml:space="preserve"> e do artigo </w:t>
      </w:r>
      <w:r w:rsidRPr="00AA45D2">
        <w:rPr>
          <w:rFonts w:ascii="Arial" w:eastAsia="TrebuchetMS" w:hAnsi="Arial" w:cs="Arial"/>
          <w:b/>
          <w:sz w:val="20"/>
          <w:szCs w:val="20"/>
        </w:rPr>
        <w:t>67</w:t>
      </w:r>
      <w:r w:rsidRPr="00AA45D2">
        <w:rPr>
          <w:rFonts w:ascii="Arial" w:eastAsia="TrebuchetMS" w:hAnsi="Arial" w:cs="Arial"/>
          <w:sz w:val="20"/>
          <w:szCs w:val="20"/>
        </w:rPr>
        <w:t xml:space="preserve">, do Decreto no </w:t>
      </w:r>
      <w:r w:rsidRPr="00AA45D2">
        <w:rPr>
          <w:rFonts w:ascii="Arial" w:eastAsia="TrebuchetMS" w:hAnsi="Arial" w:cs="Arial"/>
          <w:b/>
          <w:sz w:val="20"/>
          <w:szCs w:val="20"/>
        </w:rPr>
        <w:t>79</w:t>
      </w:r>
      <w:r w:rsidRPr="00AA45D2">
        <w:rPr>
          <w:rFonts w:ascii="Arial" w:eastAsia="TrebuchetMS" w:hAnsi="Arial" w:cs="Arial"/>
          <w:sz w:val="20"/>
          <w:szCs w:val="20"/>
        </w:rPr>
        <w:t>.</w:t>
      </w:r>
      <w:r w:rsidRPr="00AA45D2">
        <w:rPr>
          <w:rFonts w:ascii="Arial" w:eastAsia="TrebuchetMS" w:hAnsi="Arial" w:cs="Arial"/>
          <w:b/>
          <w:sz w:val="20"/>
          <w:szCs w:val="20"/>
        </w:rPr>
        <w:t>094</w:t>
      </w:r>
      <w:r w:rsidRPr="00AA45D2">
        <w:rPr>
          <w:rFonts w:ascii="Arial" w:eastAsia="TrebuchetMS" w:hAnsi="Arial" w:cs="Arial"/>
          <w:sz w:val="20"/>
          <w:szCs w:val="20"/>
        </w:rPr>
        <w:t xml:space="preserve"> de </w:t>
      </w:r>
      <w:r w:rsidRPr="00AA45D2">
        <w:rPr>
          <w:rFonts w:ascii="Arial" w:eastAsia="TrebuchetMS" w:hAnsi="Arial" w:cs="Arial"/>
          <w:b/>
          <w:sz w:val="20"/>
          <w:szCs w:val="20"/>
        </w:rPr>
        <w:t>05</w:t>
      </w:r>
      <w:r w:rsidRPr="00AA45D2">
        <w:rPr>
          <w:rFonts w:ascii="Arial" w:eastAsia="TrebuchetMS" w:hAnsi="Arial" w:cs="Arial"/>
          <w:sz w:val="20"/>
          <w:szCs w:val="20"/>
        </w:rPr>
        <w:t xml:space="preserve"> de janeiro de </w:t>
      </w:r>
      <w:r w:rsidRPr="00AA45D2">
        <w:rPr>
          <w:rFonts w:ascii="Arial" w:eastAsia="TrebuchetMS" w:hAnsi="Arial" w:cs="Arial"/>
          <w:b/>
          <w:sz w:val="20"/>
          <w:szCs w:val="20"/>
        </w:rPr>
        <w:t>1977</w:t>
      </w:r>
      <w:r w:rsidRPr="00AA45D2">
        <w:rPr>
          <w:rFonts w:ascii="Arial" w:eastAsia="TrebuchetMS" w:hAnsi="Arial" w:cs="Arial"/>
          <w:sz w:val="20"/>
          <w:szCs w:val="20"/>
        </w:rPr>
        <w:t xml:space="preserve">, as prescrições da Resolução Normativa nº </w:t>
      </w:r>
      <w:r w:rsidRPr="00AA45D2">
        <w:rPr>
          <w:rFonts w:ascii="Arial" w:eastAsia="TrebuchetMS" w:hAnsi="Arial" w:cs="Arial"/>
          <w:b/>
          <w:sz w:val="20"/>
          <w:szCs w:val="20"/>
        </w:rPr>
        <w:t>1</w:t>
      </w:r>
      <w:r w:rsidRPr="00AA45D2">
        <w:rPr>
          <w:rFonts w:ascii="Arial" w:eastAsia="TrebuchetMS" w:hAnsi="Arial" w:cs="Arial"/>
          <w:sz w:val="20"/>
          <w:szCs w:val="20"/>
        </w:rPr>
        <w:t xml:space="preserve">, de </w:t>
      </w:r>
      <w:r w:rsidRPr="00AA45D2">
        <w:rPr>
          <w:rFonts w:ascii="Arial" w:eastAsia="TrebuchetMS" w:hAnsi="Arial" w:cs="Arial"/>
          <w:b/>
          <w:sz w:val="20"/>
          <w:szCs w:val="20"/>
        </w:rPr>
        <w:t>25</w:t>
      </w:r>
      <w:r w:rsidRPr="00AA45D2">
        <w:rPr>
          <w:rFonts w:ascii="Arial" w:eastAsia="TrebuchetMS" w:hAnsi="Arial" w:cs="Arial"/>
          <w:sz w:val="20"/>
          <w:szCs w:val="20"/>
        </w:rPr>
        <w:t xml:space="preserve"> de outubro de </w:t>
      </w:r>
      <w:r w:rsidRPr="00AA45D2">
        <w:rPr>
          <w:rFonts w:ascii="Arial" w:eastAsia="TrebuchetMS" w:hAnsi="Arial" w:cs="Arial"/>
          <w:b/>
          <w:sz w:val="20"/>
          <w:szCs w:val="20"/>
        </w:rPr>
        <w:t>1978</w:t>
      </w:r>
      <w:r w:rsidRPr="00AA45D2">
        <w:rPr>
          <w:rFonts w:ascii="Arial" w:eastAsia="TrebuchetMS" w:hAnsi="Arial" w:cs="Arial"/>
          <w:sz w:val="20"/>
          <w:szCs w:val="20"/>
        </w:rPr>
        <w:t>, de cujos itens de controle e fiscalização por parte das autoridades sanitárias e do Contratante, são os Anexos da referida Resolução: Anexo I - Lista das substâncias permitidas na Elaboração de Detergentes e demais Produtos Destinados à Aplicação em objetos inanimados e ambientes; Anexo II - Lista das substâncias permitidas somente para entrarem nas composições de detergentes profissionais; Anexo III - Especificações e; Anexo IV - Frases de Advertências para Detergentes e seus Congêneres: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Não utilizar na manipulação, sob nenhuma hipótese, os corantes relacionados no Anexo I da Portaria nº </w:t>
      </w:r>
      <w:r w:rsidRPr="00AA45D2">
        <w:rPr>
          <w:rFonts w:ascii="Arial" w:eastAsia="TrebuchetMS" w:hAnsi="Arial" w:cs="Arial"/>
          <w:b/>
          <w:sz w:val="20"/>
          <w:szCs w:val="20"/>
        </w:rPr>
        <w:t>9</w:t>
      </w:r>
      <w:r w:rsidRPr="00AA45D2">
        <w:rPr>
          <w:rFonts w:ascii="Arial" w:eastAsia="TrebuchetMS" w:hAnsi="Arial" w:cs="Arial"/>
          <w:sz w:val="20"/>
          <w:szCs w:val="20"/>
        </w:rPr>
        <w:t xml:space="preserve">, de </w:t>
      </w:r>
      <w:r w:rsidRPr="00AA45D2">
        <w:rPr>
          <w:rFonts w:ascii="Arial" w:eastAsia="TrebuchetMS" w:hAnsi="Arial" w:cs="Arial"/>
          <w:b/>
          <w:sz w:val="20"/>
          <w:szCs w:val="20"/>
        </w:rPr>
        <w:t>10</w:t>
      </w:r>
      <w:r w:rsidRPr="00AA45D2">
        <w:rPr>
          <w:rFonts w:ascii="Arial" w:eastAsia="TrebuchetMS" w:hAnsi="Arial" w:cs="Arial"/>
          <w:sz w:val="20"/>
          <w:szCs w:val="20"/>
        </w:rPr>
        <w:t xml:space="preserve"> de abril de </w:t>
      </w:r>
      <w:r w:rsidRPr="00AA45D2">
        <w:rPr>
          <w:rFonts w:ascii="Arial" w:eastAsia="TrebuchetMS" w:hAnsi="Arial" w:cs="Arial"/>
          <w:b/>
          <w:sz w:val="20"/>
          <w:szCs w:val="20"/>
        </w:rPr>
        <w:t>1987</w:t>
      </w:r>
      <w:r w:rsidRPr="00AA45D2">
        <w:rPr>
          <w:rFonts w:ascii="Arial" w:eastAsia="TrebuchetMS" w:hAnsi="Arial" w:cs="Arial"/>
          <w:sz w:val="20"/>
          <w:szCs w:val="20"/>
        </w:rPr>
        <w:t>, em face de que a relação risco x benefício pertinente aos corantes relacionados no Anexo I é francamente desfavorável a sua utilização em produtos de uso rotineiro por seres humanos;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Fornecer saneantes </w:t>
      </w:r>
      <w:proofErr w:type="spellStart"/>
      <w:r w:rsidRPr="00AA45D2">
        <w:rPr>
          <w:rFonts w:ascii="Arial" w:eastAsia="TrebuchetMS" w:hAnsi="Arial" w:cs="Arial"/>
          <w:sz w:val="20"/>
          <w:szCs w:val="20"/>
        </w:rPr>
        <w:t>domissanitários</w:t>
      </w:r>
      <w:proofErr w:type="spellEnd"/>
      <w:r w:rsidRPr="00AA45D2">
        <w:rPr>
          <w:rFonts w:ascii="Arial" w:eastAsia="TrebuchetMS" w:hAnsi="Arial" w:cs="Arial"/>
          <w:sz w:val="20"/>
          <w:szCs w:val="20"/>
        </w:rPr>
        <w:t xml:space="preserve"> devidamente registrados no órgão de vigilância sanitária competente do Ministério da Saúde (artigos </w:t>
      </w:r>
      <w:r w:rsidRPr="00AA45D2">
        <w:rPr>
          <w:rFonts w:ascii="Arial" w:eastAsia="TrebuchetMS" w:hAnsi="Arial" w:cs="Arial"/>
          <w:b/>
          <w:sz w:val="20"/>
          <w:szCs w:val="20"/>
        </w:rPr>
        <w:t>14</w:t>
      </w:r>
      <w:r w:rsidRPr="00AA45D2">
        <w:rPr>
          <w:rFonts w:ascii="Arial" w:eastAsia="TrebuchetMS" w:hAnsi="Arial" w:cs="Arial"/>
          <w:sz w:val="20"/>
          <w:szCs w:val="20"/>
        </w:rPr>
        <w:t xml:space="preserve"> e </w:t>
      </w:r>
      <w:r w:rsidRPr="00AA45D2">
        <w:rPr>
          <w:rFonts w:ascii="Arial" w:eastAsia="TrebuchetMS" w:hAnsi="Arial" w:cs="Arial"/>
          <w:b/>
          <w:sz w:val="20"/>
          <w:szCs w:val="20"/>
        </w:rPr>
        <w:t>15</w:t>
      </w:r>
      <w:r w:rsidRPr="00AA45D2">
        <w:rPr>
          <w:rFonts w:ascii="Arial" w:eastAsia="TrebuchetMS" w:hAnsi="Arial" w:cs="Arial"/>
          <w:sz w:val="20"/>
          <w:szCs w:val="20"/>
        </w:rPr>
        <w:t xml:space="preserve">, Decreto </w:t>
      </w:r>
      <w:r w:rsidRPr="00AA45D2">
        <w:rPr>
          <w:rFonts w:ascii="Arial" w:eastAsia="TrebuchetMS" w:hAnsi="Arial" w:cs="Arial"/>
          <w:b/>
          <w:sz w:val="20"/>
          <w:szCs w:val="20"/>
        </w:rPr>
        <w:t>79</w:t>
      </w:r>
      <w:r w:rsidRPr="00AA45D2">
        <w:rPr>
          <w:rFonts w:ascii="Arial" w:eastAsia="TrebuchetMS" w:hAnsi="Arial" w:cs="Arial"/>
          <w:sz w:val="20"/>
          <w:szCs w:val="20"/>
        </w:rPr>
        <w:t>.</w:t>
      </w:r>
      <w:r w:rsidRPr="00AA45D2">
        <w:rPr>
          <w:rFonts w:ascii="Arial" w:eastAsia="TrebuchetMS" w:hAnsi="Arial" w:cs="Arial"/>
          <w:b/>
          <w:sz w:val="20"/>
          <w:szCs w:val="20"/>
        </w:rPr>
        <w:t>094</w:t>
      </w:r>
      <w:r w:rsidRPr="00AA45D2">
        <w:rPr>
          <w:rFonts w:ascii="Arial" w:eastAsia="TrebuchetMS" w:hAnsi="Arial" w:cs="Arial"/>
          <w:sz w:val="20"/>
          <w:szCs w:val="20"/>
        </w:rPr>
        <w:t>,</w:t>
      </w:r>
      <w:r w:rsidRPr="00AA45D2">
        <w:rPr>
          <w:rFonts w:ascii="Arial" w:eastAsia="TrebuchetMS" w:hAnsi="Arial" w:cs="Arial"/>
          <w:b/>
          <w:sz w:val="20"/>
          <w:szCs w:val="20"/>
        </w:rPr>
        <w:t>05</w:t>
      </w:r>
      <w:r w:rsidRPr="00AA45D2">
        <w:rPr>
          <w:rFonts w:ascii="Arial" w:eastAsia="TrebuchetMS" w:hAnsi="Arial" w:cs="Arial"/>
          <w:sz w:val="20"/>
          <w:szCs w:val="20"/>
        </w:rPr>
        <w:t xml:space="preserve"> de janeiro de </w:t>
      </w:r>
      <w:r w:rsidRPr="00AA45D2">
        <w:rPr>
          <w:rFonts w:ascii="Arial" w:eastAsia="TrebuchetMS" w:hAnsi="Arial" w:cs="Arial"/>
          <w:b/>
          <w:sz w:val="20"/>
          <w:szCs w:val="20"/>
        </w:rPr>
        <w:t>1997</w:t>
      </w:r>
      <w:r w:rsidRPr="00AA45D2">
        <w:rPr>
          <w:rFonts w:ascii="Arial" w:eastAsia="TrebuchetMS" w:hAnsi="Arial" w:cs="Arial"/>
          <w:sz w:val="20"/>
          <w:szCs w:val="20"/>
        </w:rPr>
        <w:t xml:space="preserve">, que regulamenta a Lei </w:t>
      </w:r>
      <w:r w:rsidRPr="00AA45D2">
        <w:rPr>
          <w:rFonts w:ascii="Arial" w:eastAsia="TrebuchetMS" w:hAnsi="Arial" w:cs="Arial"/>
          <w:b/>
          <w:sz w:val="20"/>
          <w:szCs w:val="20"/>
        </w:rPr>
        <w:t>6</w:t>
      </w:r>
      <w:r w:rsidRPr="00AA45D2">
        <w:rPr>
          <w:rFonts w:ascii="Arial" w:eastAsia="TrebuchetMS" w:hAnsi="Arial" w:cs="Arial"/>
          <w:sz w:val="20"/>
          <w:szCs w:val="20"/>
        </w:rPr>
        <w:t>.</w:t>
      </w:r>
      <w:r w:rsidRPr="00AA45D2">
        <w:rPr>
          <w:rFonts w:ascii="Arial" w:eastAsia="TrebuchetMS" w:hAnsi="Arial" w:cs="Arial"/>
          <w:b/>
          <w:sz w:val="20"/>
          <w:szCs w:val="20"/>
        </w:rPr>
        <w:t>360</w:t>
      </w:r>
      <w:r w:rsidRPr="00AA45D2">
        <w:rPr>
          <w:rFonts w:ascii="Arial" w:eastAsia="TrebuchetMS" w:hAnsi="Arial" w:cs="Arial"/>
          <w:sz w:val="20"/>
          <w:szCs w:val="20"/>
        </w:rPr>
        <w:t xml:space="preserve">, </w:t>
      </w:r>
      <w:r w:rsidRPr="00AA45D2">
        <w:rPr>
          <w:rFonts w:ascii="Arial" w:eastAsia="TrebuchetMS" w:hAnsi="Arial" w:cs="Arial"/>
          <w:b/>
          <w:sz w:val="20"/>
          <w:szCs w:val="20"/>
        </w:rPr>
        <w:t>23</w:t>
      </w:r>
      <w:r w:rsidRPr="00AA45D2">
        <w:rPr>
          <w:rFonts w:ascii="Arial" w:eastAsia="TrebuchetMS" w:hAnsi="Arial" w:cs="Arial"/>
          <w:sz w:val="20"/>
          <w:szCs w:val="20"/>
        </w:rPr>
        <w:t xml:space="preserve"> de setembro de </w:t>
      </w:r>
      <w:r w:rsidRPr="00AA45D2">
        <w:rPr>
          <w:rFonts w:ascii="Arial" w:eastAsia="TrebuchetMS" w:hAnsi="Arial" w:cs="Arial"/>
          <w:b/>
          <w:sz w:val="20"/>
          <w:szCs w:val="20"/>
        </w:rPr>
        <w:t>1976</w:t>
      </w:r>
      <w:r w:rsidRPr="00AA45D2">
        <w:rPr>
          <w:rFonts w:ascii="Arial" w:eastAsia="TrebuchetMS" w:hAnsi="Arial" w:cs="Arial"/>
          <w:sz w:val="20"/>
          <w:szCs w:val="20"/>
        </w:rPr>
        <w:t>).</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lastRenderedPageBreak/>
        <w:t xml:space="preserve">Não se utilizar na prestação dos serviços, conforme Resolução ANVISA RE nº </w:t>
      </w:r>
      <w:r w:rsidRPr="00AA45D2">
        <w:rPr>
          <w:rFonts w:ascii="Arial" w:eastAsia="TrebuchetMS" w:hAnsi="Arial" w:cs="Arial"/>
          <w:b/>
          <w:sz w:val="20"/>
          <w:szCs w:val="20"/>
        </w:rPr>
        <w:t>913</w:t>
      </w:r>
      <w:r w:rsidRPr="00AA45D2">
        <w:rPr>
          <w:rFonts w:ascii="Arial" w:eastAsia="TrebuchetMS" w:hAnsi="Arial" w:cs="Arial"/>
          <w:sz w:val="20"/>
          <w:szCs w:val="20"/>
        </w:rPr>
        <w:t xml:space="preserve">, de </w:t>
      </w:r>
      <w:r w:rsidRPr="00AA45D2">
        <w:rPr>
          <w:rFonts w:ascii="Arial" w:eastAsia="TrebuchetMS" w:hAnsi="Arial" w:cs="Arial"/>
          <w:b/>
          <w:sz w:val="20"/>
          <w:szCs w:val="20"/>
        </w:rPr>
        <w:t>25</w:t>
      </w:r>
      <w:r w:rsidRPr="00AA45D2">
        <w:rPr>
          <w:rFonts w:ascii="Arial" w:eastAsia="TrebuchetMS" w:hAnsi="Arial" w:cs="Arial"/>
          <w:sz w:val="20"/>
          <w:szCs w:val="20"/>
        </w:rPr>
        <w:t xml:space="preserve"> de junho de </w:t>
      </w:r>
      <w:r w:rsidRPr="00AA45D2">
        <w:rPr>
          <w:rFonts w:ascii="Arial" w:eastAsia="TrebuchetMS" w:hAnsi="Arial" w:cs="Arial"/>
          <w:b/>
          <w:sz w:val="20"/>
          <w:szCs w:val="20"/>
        </w:rPr>
        <w:t>2001</w:t>
      </w:r>
      <w:r w:rsidRPr="00AA45D2">
        <w:rPr>
          <w:rFonts w:ascii="Arial" w:eastAsia="TrebuchetMS" w:hAnsi="Arial" w:cs="Arial"/>
          <w:sz w:val="20"/>
          <w:szCs w:val="20"/>
        </w:rPr>
        <w:t xml:space="preserve">, de saneantes </w:t>
      </w:r>
      <w:proofErr w:type="spellStart"/>
      <w:r w:rsidRPr="00AA45D2">
        <w:rPr>
          <w:rFonts w:ascii="Arial" w:eastAsia="TrebuchetMS" w:hAnsi="Arial" w:cs="Arial"/>
          <w:sz w:val="20"/>
          <w:szCs w:val="20"/>
        </w:rPr>
        <w:t>domissanitários</w:t>
      </w:r>
      <w:proofErr w:type="spellEnd"/>
      <w:r w:rsidRPr="00AA45D2">
        <w:rPr>
          <w:rFonts w:ascii="Arial" w:eastAsia="TrebuchetMS" w:hAnsi="Arial" w:cs="Arial"/>
          <w:sz w:val="20"/>
          <w:szCs w:val="20"/>
        </w:rPr>
        <w:t xml:space="preserve"> de Risco I, listados pelo art. </w:t>
      </w:r>
      <w:r w:rsidRPr="00AA45D2">
        <w:rPr>
          <w:rFonts w:ascii="Arial" w:eastAsia="TrebuchetMS" w:hAnsi="Arial" w:cs="Arial"/>
          <w:b/>
          <w:sz w:val="20"/>
          <w:szCs w:val="20"/>
        </w:rPr>
        <w:t>5</w:t>
      </w:r>
      <w:r w:rsidRPr="00AA45D2">
        <w:rPr>
          <w:rFonts w:ascii="Arial" w:eastAsia="TrebuchetMS" w:hAnsi="Arial" w:cs="Arial"/>
          <w:sz w:val="20"/>
          <w:szCs w:val="20"/>
        </w:rPr>
        <w:t xml:space="preserve">.º da Resolução </w:t>
      </w:r>
      <w:r w:rsidRPr="00AA45D2">
        <w:rPr>
          <w:rFonts w:ascii="Arial" w:eastAsia="TrebuchetMS" w:hAnsi="Arial" w:cs="Arial"/>
          <w:b/>
          <w:sz w:val="20"/>
          <w:szCs w:val="20"/>
        </w:rPr>
        <w:t>336</w:t>
      </w:r>
      <w:r w:rsidRPr="00AA45D2">
        <w:rPr>
          <w:rFonts w:ascii="Arial" w:eastAsia="TrebuchetMS" w:hAnsi="Arial" w:cs="Arial"/>
          <w:sz w:val="20"/>
          <w:szCs w:val="20"/>
        </w:rPr>
        <w:t xml:space="preserve">, de </w:t>
      </w:r>
      <w:r w:rsidRPr="00AA45D2">
        <w:rPr>
          <w:rFonts w:ascii="Arial" w:eastAsia="TrebuchetMS" w:hAnsi="Arial" w:cs="Arial"/>
          <w:b/>
          <w:sz w:val="20"/>
          <w:szCs w:val="20"/>
        </w:rPr>
        <w:t>30</w:t>
      </w:r>
      <w:r w:rsidRPr="00AA45D2">
        <w:rPr>
          <w:rFonts w:ascii="Arial" w:eastAsia="TrebuchetMS" w:hAnsi="Arial" w:cs="Arial"/>
          <w:sz w:val="20"/>
          <w:szCs w:val="20"/>
        </w:rPr>
        <w:t xml:space="preserve"> de julho de </w:t>
      </w:r>
      <w:r w:rsidRPr="00AA45D2">
        <w:rPr>
          <w:rFonts w:ascii="Arial" w:eastAsia="TrebuchetMS" w:hAnsi="Arial" w:cs="Arial"/>
          <w:b/>
          <w:sz w:val="20"/>
          <w:szCs w:val="20"/>
        </w:rPr>
        <w:t>1999</w:t>
      </w:r>
      <w:r w:rsidRPr="00AA45D2">
        <w:rPr>
          <w:rFonts w:ascii="Arial" w:eastAsia="TrebuchetMS" w:hAnsi="Arial" w:cs="Arial"/>
          <w:sz w:val="20"/>
          <w:szCs w:val="20"/>
        </w:rPr>
        <w:t>;</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Fica terminantemente proibida a aplicação de saneantes </w:t>
      </w:r>
      <w:proofErr w:type="spellStart"/>
      <w:r w:rsidRPr="00AA45D2">
        <w:rPr>
          <w:rFonts w:ascii="Arial" w:eastAsia="TrebuchetMS" w:hAnsi="Arial" w:cs="Arial"/>
          <w:sz w:val="20"/>
          <w:szCs w:val="20"/>
        </w:rPr>
        <w:t>domissanitários</w:t>
      </w:r>
      <w:proofErr w:type="spellEnd"/>
      <w:r w:rsidRPr="00AA45D2">
        <w:rPr>
          <w:rFonts w:ascii="Arial" w:eastAsia="TrebuchetMS" w:hAnsi="Arial" w:cs="Arial"/>
          <w:sz w:val="20"/>
          <w:szCs w:val="20"/>
        </w:rPr>
        <w:t xml:space="preserve"> fortemente alcalinos apresentados sob a forma de líquido premido (aerossol), ou líquido para pulverização, tais como produtos para limpeza de fornos e </w:t>
      </w:r>
      <w:proofErr w:type="spellStart"/>
      <w:r w:rsidRPr="00AA45D2">
        <w:rPr>
          <w:rFonts w:ascii="Arial" w:eastAsia="TrebuchetMS" w:hAnsi="Arial" w:cs="Arial"/>
          <w:sz w:val="20"/>
          <w:szCs w:val="20"/>
        </w:rPr>
        <w:t>desincrustação</w:t>
      </w:r>
      <w:proofErr w:type="spellEnd"/>
      <w:r w:rsidRPr="00AA45D2">
        <w:rPr>
          <w:rFonts w:ascii="Arial" w:eastAsia="TrebuchetMS" w:hAnsi="Arial" w:cs="Arial"/>
          <w:sz w:val="20"/>
          <w:szCs w:val="20"/>
        </w:rPr>
        <w:t xml:space="preserve"> de gorduras, conforme Portaria DISAD - Divisão Nacional de Vigilância Sanitária nº </w:t>
      </w:r>
      <w:r w:rsidRPr="00AA45D2">
        <w:rPr>
          <w:rFonts w:ascii="Arial" w:eastAsia="TrebuchetMS" w:hAnsi="Arial" w:cs="Arial"/>
          <w:b/>
          <w:sz w:val="20"/>
          <w:szCs w:val="20"/>
        </w:rPr>
        <w:t>8</w:t>
      </w:r>
      <w:r w:rsidRPr="00AA45D2">
        <w:rPr>
          <w:rFonts w:ascii="Arial" w:eastAsia="TrebuchetMS" w:hAnsi="Arial" w:cs="Arial"/>
          <w:sz w:val="20"/>
          <w:szCs w:val="20"/>
        </w:rPr>
        <w:t xml:space="preserve">, de </w:t>
      </w:r>
      <w:r w:rsidRPr="00AA45D2">
        <w:rPr>
          <w:rFonts w:ascii="Arial" w:eastAsia="TrebuchetMS" w:hAnsi="Arial" w:cs="Arial"/>
          <w:b/>
          <w:sz w:val="20"/>
          <w:szCs w:val="20"/>
        </w:rPr>
        <w:t>10</w:t>
      </w:r>
      <w:r w:rsidRPr="00AA45D2">
        <w:rPr>
          <w:rFonts w:ascii="Arial" w:eastAsia="TrebuchetMS" w:hAnsi="Arial" w:cs="Arial"/>
          <w:sz w:val="20"/>
          <w:szCs w:val="20"/>
        </w:rPr>
        <w:t xml:space="preserve"> de abril de </w:t>
      </w:r>
      <w:r w:rsidRPr="00AA45D2">
        <w:rPr>
          <w:rFonts w:ascii="Arial" w:eastAsia="TrebuchetMS" w:hAnsi="Arial" w:cs="Arial"/>
          <w:b/>
          <w:sz w:val="20"/>
          <w:szCs w:val="20"/>
        </w:rPr>
        <w:t>1987</w:t>
      </w:r>
      <w:r w:rsidRPr="00AA45D2">
        <w:rPr>
          <w:rFonts w:ascii="Arial" w:eastAsia="TrebuchetMS" w:hAnsi="Arial" w:cs="Arial"/>
          <w:sz w:val="20"/>
          <w:szCs w:val="20"/>
        </w:rPr>
        <w:t>;</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Observar a rotulagem quanto aos produtos desinfetantes </w:t>
      </w:r>
      <w:proofErr w:type="spellStart"/>
      <w:r w:rsidRPr="00AA45D2">
        <w:rPr>
          <w:rFonts w:ascii="Arial" w:eastAsia="TrebuchetMS" w:hAnsi="Arial" w:cs="Arial"/>
          <w:sz w:val="20"/>
          <w:szCs w:val="20"/>
        </w:rPr>
        <w:t>domissanitários</w:t>
      </w:r>
      <w:proofErr w:type="spellEnd"/>
      <w:r w:rsidRPr="00AA45D2">
        <w:rPr>
          <w:rFonts w:ascii="Arial" w:eastAsia="TrebuchetMS" w:hAnsi="Arial" w:cs="Arial"/>
          <w:sz w:val="20"/>
          <w:szCs w:val="20"/>
        </w:rPr>
        <w:t xml:space="preserve">, conforme Resolução RDC nº </w:t>
      </w:r>
      <w:r w:rsidRPr="00AA45D2">
        <w:rPr>
          <w:rFonts w:ascii="Arial" w:eastAsia="TrebuchetMS" w:hAnsi="Arial" w:cs="Arial"/>
          <w:b/>
          <w:sz w:val="20"/>
          <w:szCs w:val="20"/>
        </w:rPr>
        <w:t>174</w:t>
      </w:r>
      <w:r w:rsidRPr="00AA45D2">
        <w:rPr>
          <w:rFonts w:ascii="Arial" w:eastAsia="TrebuchetMS" w:hAnsi="Arial" w:cs="Arial"/>
          <w:sz w:val="20"/>
          <w:szCs w:val="20"/>
        </w:rPr>
        <w:t xml:space="preserve">, de </w:t>
      </w:r>
      <w:r w:rsidRPr="00AA45D2">
        <w:rPr>
          <w:rFonts w:ascii="Arial" w:eastAsia="TrebuchetMS" w:hAnsi="Arial" w:cs="Arial"/>
          <w:b/>
          <w:sz w:val="20"/>
          <w:szCs w:val="20"/>
        </w:rPr>
        <w:t>08</w:t>
      </w:r>
      <w:r w:rsidRPr="00AA45D2">
        <w:rPr>
          <w:rFonts w:ascii="Arial" w:eastAsia="TrebuchetMS" w:hAnsi="Arial" w:cs="Arial"/>
          <w:sz w:val="20"/>
          <w:szCs w:val="20"/>
        </w:rPr>
        <w:t xml:space="preserve"> de julho de </w:t>
      </w:r>
      <w:r w:rsidRPr="00AA45D2">
        <w:rPr>
          <w:rFonts w:ascii="Arial" w:eastAsia="TrebuchetMS" w:hAnsi="Arial" w:cs="Arial"/>
          <w:b/>
          <w:sz w:val="20"/>
          <w:szCs w:val="20"/>
        </w:rPr>
        <w:t>2003</w:t>
      </w:r>
      <w:r w:rsidRPr="00AA45D2">
        <w:rPr>
          <w:rFonts w:ascii="Arial" w:eastAsia="TrebuchetMS" w:hAnsi="Arial" w:cs="Arial"/>
          <w:sz w:val="20"/>
          <w:szCs w:val="20"/>
        </w:rPr>
        <w:t xml:space="preserve">, e os anexos </w:t>
      </w:r>
      <w:r w:rsidRPr="00AA45D2">
        <w:rPr>
          <w:rFonts w:ascii="Arial" w:eastAsia="TrebuchetMS" w:hAnsi="Arial" w:cs="Arial"/>
          <w:b/>
          <w:sz w:val="20"/>
          <w:szCs w:val="20"/>
        </w:rPr>
        <w:t>4</w:t>
      </w:r>
      <w:r w:rsidRPr="00AA45D2">
        <w:rPr>
          <w:rFonts w:ascii="Arial" w:eastAsia="TrebuchetMS" w:hAnsi="Arial" w:cs="Arial"/>
          <w:sz w:val="20"/>
          <w:szCs w:val="20"/>
        </w:rPr>
        <w:t xml:space="preserve"> e </w:t>
      </w:r>
      <w:r w:rsidRPr="00AA45D2">
        <w:rPr>
          <w:rFonts w:ascii="Arial" w:eastAsia="TrebuchetMS" w:hAnsi="Arial" w:cs="Arial"/>
          <w:b/>
          <w:sz w:val="20"/>
          <w:szCs w:val="20"/>
        </w:rPr>
        <w:t>5</w:t>
      </w:r>
      <w:r w:rsidRPr="00AA45D2">
        <w:rPr>
          <w:rFonts w:ascii="Arial" w:eastAsia="TrebuchetMS" w:hAnsi="Arial" w:cs="Arial"/>
          <w:sz w:val="20"/>
          <w:szCs w:val="20"/>
        </w:rPr>
        <w:t xml:space="preserve"> da Portaria </w:t>
      </w:r>
      <w:r w:rsidRPr="00AA45D2">
        <w:rPr>
          <w:rFonts w:ascii="Arial" w:eastAsia="TrebuchetMS" w:hAnsi="Arial" w:cs="Arial"/>
          <w:b/>
          <w:sz w:val="20"/>
          <w:szCs w:val="20"/>
        </w:rPr>
        <w:t>321</w:t>
      </w:r>
      <w:r w:rsidRPr="00AA45D2">
        <w:rPr>
          <w:rFonts w:ascii="Arial" w:eastAsia="TrebuchetMS" w:hAnsi="Arial" w:cs="Arial"/>
          <w:sz w:val="20"/>
          <w:szCs w:val="20"/>
        </w:rPr>
        <w:t xml:space="preserve">/MS/SNVS, de </w:t>
      </w:r>
      <w:r w:rsidRPr="00AA45D2">
        <w:rPr>
          <w:rFonts w:ascii="Arial" w:eastAsia="TrebuchetMS" w:hAnsi="Arial" w:cs="Arial"/>
          <w:b/>
          <w:sz w:val="20"/>
          <w:szCs w:val="20"/>
        </w:rPr>
        <w:t>08</w:t>
      </w:r>
      <w:r w:rsidRPr="00AA45D2">
        <w:rPr>
          <w:rFonts w:ascii="Arial" w:eastAsia="TrebuchetMS" w:hAnsi="Arial" w:cs="Arial"/>
          <w:sz w:val="20"/>
          <w:szCs w:val="20"/>
        </w:rPr>
        <w:t xml:space="preserve"> de agosto de </w:t>
      </w:r>
      <w:r w:rsidRPr="00AA45D2">
        <w:rPr>
          <w:rFonts w:ascii="Arial" w:eastAsia="TrebuchetMS" w:hAnsi="Arial" w:cs="Arial"/>
          <w:b/>
          <w:sz w:val="20"/>
          <w:szCs w:val="20"/>
        </w:rPr>
        <w:t>1997</w:t>
      </w:r>
      <w:r w:rsidRPr="00AA45D2">
        <w:rPr>
          <w:rFonts w:ascii="Arial" w:eastAsia="TrebuchetMS" w:hAnsi="Arial" w:cs="Arial"/>
          <w:sz w:val="20"/>
          <w:szCs w:val="20"/>
        </w:rPr>
        <w:t>.</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Somente aplicar saneantes </w:t>
      </w:r>
      <w:proofErr w:type="spellStart"/>
      <w:r w:rsidRPr="00AA45D2">
        <w:rPr>
          <w:rFonts w:ascii="Arial" w:eastAsia="TrebuchetMS" w:hAnsi="Arial" w:cs="Arial"/>
          <w:sz w:val="20"/>
          <w:szCs w:val="20"/>
        </w:rPr>
        <w:t>domissanitários</w:t>
      </w:r>
      <w:proofErr w:type="spellEnd"/>
      <w:r w:rsidRPr="00AA45D2">
        <w:rPr>
          <w:rFonts w:ascii="Arial" w:eastAsia="TrebuchetMS" w:hAnsi="Arial" w:cs="Arial"/>
          <w:sz w:val="20"/>
          <w:szCs w:val="20"/>
        </w:rPr>
        <w:t xml:space="preserve"> de cujas substâncias </w:t>
      </w:r>
      <w:proofErr w:type="spellStart"/>
      <w:r w:rsidRPr="00AA45D2">
        <w:rPr>
          <w:rFonts w:ascii="Arial" w:eastAsia="TrebuchetMS" w:hAnsi="Arial" w:cs="Arial"/>
          <w:sz w:val="20"/>
          <w:szCs w:val="20"/>
        </w:rPr>
        <w:t>tensoativas</w:t>
      </w:r>
      <w:proofErr w:type="spellEnd"/>
      <w:r w:rsidRPr="00AA45D2">
        <w:rPr>
          <w:rFonts w:ascii="Arial" w:eastAsia="TrebuchetMS" w:hAnsi="Arial" w:cs="Arial"/>
          <w:sz w:val="20"/>
          <w:szCs w:val="20"/>
        </w:rPr>
        <w:t xml:space="preserve"> aniônicas, utilizadas em sua composição sejam biodegradáveis, conforme disposições da Portaria. Nº </w:t>
      </w:r>
      <w:r w:rsidRPr="00AA45D2">
        <w:rPr>
          <w:rFonts w:ascii="Arial" w:eastAsia="TrebuchetMS" w:hAnsi="Arial" w:cs="Arial"/>
          <w:b/>
          <w:sz w:val="20"/>
          <w:szCs w:val="20"/>
        </w:rPr>
        <w:t>874</w:t>
      </w:r>
      <w:r w:rsidRPr="00AA45D2">
        <w:rPr>
          <w:rFonts w:ascii="Arial" w:eastAsia="TrebuchetMS" w:hAnsi="Arial" w:cs="Arial"/>
          <w:sz w:val="20"/>
          <w:szCs w:val="20"/>
        </w:rPr>
        <w:t xml:space="preserve">, de </w:t>
      </w:r>
      <w:r w:rsidRPr="00AA45D2">
        <w:rPr>
          <w:rFonts w:ascii="Arial" w:eastAsia="TrebuchetMS" w:hAnsi="Arial" w:cs="Arial"/>
          <w:b/>
          <w:sz w:val="20"/>
          <w:szCs w:val="20"/>
        </w:rPr>
        <w:t>05</w:t>
      </w:r>
      <w:r w:rsidRPr="00AA45D2">
        <w:rPr>
          <w:rFonts w:ascii="Arial" w:eastAsia="TrebuchetMS" w:hAnsi="Arial" w:cs="Arial"/>
          <w:sz w:val="20"/>
          <w:szCs w:val="20"/>
        </w:rPr>
        <w:t xml:space="preserve"> de novembro de </w:t>
      </w:r>
      <w:r w:rsidRPr="00AA45D2">
        <w:rPr>
          <w:rFonts w:ascii="Arial" w:eastAsia="TrebuchetMS" w:hAnsi="Arial" w:cs="Arial"/>
          <w:b/>
          <w:sz w:val="20"/>
          <w:szCs w:val="20"/>
        </w:rPr>
        <w:t>1998</w:t>
      </w:r>
      <w:r w:rsidRPr="00AA45D2">
        <w:rPr>
          <w:rFonts w:ascii="Arial" w:eastAsia="TrebuchetMS" w:hAnsi="Arial" w:cs="Arial"/>
          <w:sz w:val="20"/>
          <w:szCs w:val="20"/>
        </w:rPr>
        <w:t xml:space="preserve">, que aprova o Regulamento Técnico sobre Biodegradabilidade dos </w:t>
      </w:r>
      <w:proofErr w:type="spellStart"/>
      <w:r w:rsidRPr="00AA45D2">
        <w:rPr>
          <w:rFonts w:ascii="Arial" w:eastAsia="TrebuchetMS" w:hAnsi="Arial" w:cs="Arial"/>
          <w:sz w:val="20"/>
          <w:szCs w:val="20"/>
        </w:rPr>
        <w:t>Tensoativos</w:t>
      </w:r>
      <w:proofErr w:type="spellEnd"/>
      <w:r w:rsidRPr="00AA45D2">
        <w:rPr>
          <w:rFonts w:ascii="Arial" w:eastAsia="TrebuchetMS" w:hAnsi="Arial" w:cs="Arial"/>
          <w:sz w:val="20"/>
          <w:szCs w:val="20"/>
        </w:rPr>
        <w:t xml:space="preserve"> Aniônicos para Produtos Saneantes </w:t>
      </w:r>
      <w:proofErr w:type="spellStart"/>
      <w:r w:rsidRPr="00AA45D2">
        <w:rPr>
          <w:rFonts w:ascii="Arial" w:eastAsia="TrebuchetMS" w:hAnsi="Arial" w:cs="Arial"/>
          <w:sz w:val="20"/>
          <w:szCs w:val="20"/>
        </w:rPr>
        <w:t>Domissanitários</w:t>
      </w:r>
      <w:proofErr w:type="spellEnd"/>
      <w:r w:rsidRPr="00AA45D2">
        <w:rPr>
          <w:rFonts w:ascii="Arial" w:eastAsia="TrebuchetMS" w:hAnsi="Arial" w:cs="Arial"/>
          <w:sz w:val="20"/>
          <w:szCs w:val="20"/>
        </w:rPr>
        <w:t xml:space="preserve">; em face da necessidade de ser preservada a qualidade dos recursos hídricos naturais, de importância fundamental para a saúde; necessidade de evitar que a flora e fauna sejam afetadas negativamente por substâncias sintéticas; atual estágio de conhecimento do grau de biodegradabilidade das substâncias </w:t>
      </w:r>
      <w:proofErr w:type="spellStart"/>
      <w:r w:rsidRPr="00AA45D2">
        <w:rPr>
          <w:rFonts w:ascii="Arial" w:eastAsia="TrebuchetMS" w:hAnsi="Arial" w:cs="Arial"/>
          <w:sz w:val="20"/>
          <w:szCs w:val="20"/>
        </w:rPr>
        <w:t>tensoativas</w:t>
      </w:r>
      <w:proofErr w:type="spellEnd"/>
      <w:r w:rsidRPr="00AA45D2">
        <w:rPr>
          <w:rFonts w:ascii="Arial" w:eastAsia="TrebuchetMS" w:hAnsi="Arial" w:cs="Arial"/>
          <w:sz w:val="20"/>
          <w:szCs w:val="20"/>
        </w:rPr>
        <w:t xml:space="preserve"> aniônicas;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Considera-se biodegradável a substância </w:t>
      </w:r>
      <w:proofErr w:type="spellStart"/>
      <w:r w:rsidRPr="00AA45D2">
        <w:rPr>
          <w:rFonts w:ascii="Arial" w:eastAsia="TrebuchetMS" w:hAnsi="Arial" w:cs="Arial"/>
          <w:sz w:val="20"/>
          <w:szCs w:val="20"/>
        </w:rPr>
        <w:t>tensoativa</w:t>
      </w:r>
      <w:proofErr w:type="spellEnd"/>
      <w:r w:rsidRPr="00AA45D2">
        <w:rPr>
          <w:rFonts w:ascii="Arial" w:eastAsia="TrebuchetMS" w:hAnsi="Arial" w:cs="Arial"/>
          <w:sz w:val="20"/>
          <w:szCs w:val="20"/>
        </w:rPr>
        <w:t xml:space="preserve"> susceptível de decomposição e </w:t>
      </w:r>
      <w:proofErr w:type="spellStart"/>
      <w:r w:rsidRPr="00AA45D2">
        <w:rPr>
          <w:rFonts w:ascii="Arial" w:eastAsia="TrebuchetMS" w:hAnsi="Arial" w:cs="Arial"/>
          <w:sz w:val="20"/>
          <w:szCs w:val="20"/>
        </w:rPr>
        <w:t>biodegradação</w:t>
      </w:r>
      <w:proofErr w:type="spellEnd"/>
      <w:r w:rsidRPr="00AA45D2">
        <w:rPr>
          <w:rFonts w:ascii="Arial" w:eastAsia="TrebuchetMS" w:hAnsi="Arial" w:cs="Arial"/>
          <w:sz w:val="20"/>
          <w:szCs w:val="20"/>
        </w:rPr>
        <w:t xml:space="preserve"> por micro-organismos; com grau de biodegradabilidade mínimo de </w:t>
      </w:r>
      <w:r w:rsidRPr="00AA45D2">
        <w:rPr>
          <w:rFonts w:ascii="Arial" w:eastAsia="TrebuchetMS" w:hAnsi="Arial" w:cs="Arial"/>
          <w:b/>
          <w:sz w:val="20"/>
          <w:szCs w:val="20"/>
        </w:rPr>
        <w:t>90</w:t>
      </w:r>
      <w:r w:rsidRPr="00AA45D2">
        <w:rPr>
          <w:rFonts w:ascii="Arial" w:eastAsia="TrebuchetMS" w:hAnsi="Arial" w:cs="Arial"/>
          <w:sz w:val="20"/>
          <w:szCs w:val="20"/>
        </w:rPr>
        <w:t xml:space="preserve">%; fica definido como referência de biodegradabilidade, para esta finalidade, específica o </w:t>
      </w:r>
      <w:proofErr w:type="spellStart"/>
      <w:r w:rsidRPr="00AA45D2">
        <w:rPr>
          <w:rFonts w:ascii="Arial" w:eastAsia="TrebuchetMS" w:hAnsi="Arial" w:cs="Arial"/>
          <w:sz w:val="20"/>
          <w:szCs w:val="20"/>
        </w:rPr>
        <w:t>dodecilbenzeno</w:t>
      </w:r>
      <w:proofErr w:type="spellEnd"/>
      <w:r w:rsidRPr="00AA45D2">
        <w:rPr>
          <w:rFonts w:ascii="Arial" w:eastAsia="TrebuchetMS" w:hAnsi="Arial" w:cs="Arial"/>
          <w:sz w:val="20"/>
          <w:szCs w:val="20"/>
        </w:rPr>
        <w:t xml:space="preserve"> sulfonato de sódio. A verificação da biodegradabilidade será realizada pela análise da substância </w:t>
      </w:r>
      <w:proofErr w:type="spellStart"/>
      <w:r w:rsidRPr="00AA45D2">
        <w:rPr>
          <w:rFonts w:ascii="Arial" w:eastAsia="TrebuchetMS" w:hAnsi="Arial" w:cs="Arial"/>
          <w:sz w:val="20"/>
          <w:szCs w:val="20"/>
        </w:rPr>
        <w:t>tensoativa</w:t>
      </w:r>
      <w:proofErr w:type="spellEnd"/>
      <w:r w:rsidRPr="00AA45D2">
        <w:rPr>
          <w:rFonts w:ascii="Arial" w:eastAsia="TrebuchetMS" w:hAnsi="Arial" w:cs="Arial"/>
          <w:sz w:val="20"/>
          <w:szCs w:val="20"/>
        </w:rPr>
        <w:t xml:space="preserve"> aniônica utilizada na formulação do saneante ou no produto acabado;</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O CONTRATANTE poderá coletar uma vez por mês e sempre que entender necessário, amostras de saneantes </w:t>
      </w:r>
      <w:proofErr w:type="spellStart"/>
      <w:r w:rsidRPr="00AA45D2">
        <w:rPr>
          <w:rFonts w:ascii="Arial" w:eastAsia="TrebuchetMS" w:hAnsi="Arial" w:cs="Arial"/>
          <w:sz w:val="20"/>
          <w:szCs w:val="20"/>
        </w:rPr>
        <w:t>domissanitários</w:t>
      </w:r>
      <w:proofErr w:type="spellEnd"/>
      <w:r w:rsidRPr="00AA45D2">
        <w:rPr>
          <w:rFonts w:ascii="Arial" w:eastAsia="TrebuchetMS" w:hAnsi="Arial" w:cs="Arial"/>
          <w:sz w:val="20"/>
          <w:szCs w:val="20"/>
        </w:rPr>
        <w:t>, que deverão ser devidamente acondicionadas em recipientes esterilizados e lacrados, para análises laboratoriais.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Os laudos laboratoriais deverão ser elaborados por laboratórios habilitados pela Secretaria de Vigilância Sanitária. Deverão constar obrigatoriamente do laudo laboratorial, além do resultado dos ensaios de biodegradabilidade, resultados da análise química da amostra analisada.</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Quando da aplicação de álcool, deverá se observar a Resolução RDC nº </w:t>
      </w:r>
      <w:r w:rsidRPr="00AA45D2">
        <w:rPr>
          <w:rFonts w:ascii="Arial" w:eastAsia="TrebuchetMS" w:hAnsi="Arial" w:cs="Arial"/>
          <w:b/>
          <w:sz w:val="20"/>
          <w:szCs w:val="20"/>
        </w:rPr>
        <w:t>46</w:t>
      </w:r>
      <w:r w:rsidRPr="00AA45D2">
        <w:rPr>
          <w:rFonts w:ascii="Arial" w:eastAsia="TrebuchetMS" w:hAnsi="Arial" w:cs="Arial"/>
          <w:sz w:val="20"/>
          <w:szCs w:val="20"/>
        </w:rPr>
        <w:t xml:space="preserve">, de </w:t>
      </w:r>
      <w:r w:rsidRPr="00AA45D2">
        <w:rPr>
          <w:rFonts w:ascii="Arial" w:eastAsia="TrebuchetMS" w:hAnsi="Arial" w:cs="Arial"/>
          <w:b/>
          <w:sz w:val="20"/>
          <w:szCs w:val="20"/>
        </w:rPr>
        <w:t>20</w:t>
      </w:r>
      <w:r w:rsidRPr="00AA45D2">
        <w:rPr>
          <w:rFonts w:ascii="Arial" w:eastAsia="TrebuchetMS" w:hAnsi="Arial" w:cs="Arial"/>
          <w:sz w:val="20"/>
          <w:szCs w:val="20"/>
        </w:rPr>
        <w:t xml:space="preserve"> de fevereiro de </w:t>
      </w:r>
      <w:r w:rsidRPr="00AA45D2">
        <w:rPr>
          <w:rFonts w:ascii="Arial" w:eastAsia="TrebuchetMS" w:hAnsi="Arial" w:cs="Arial"/>
          <w:b/>
          <w:sz w:val="20"/>
          <w:szCs w:val="20"/>
        </w:rPr>
        <w:t>2002</w:t>
      </w:r>
      <w:r w:rsidRPr="00AA45D2">
        <w:rPr>
          <w:rFonts w:ascii="Arial" w:eastAsia="TrebuchetMS" w:hAnsi="Arial" w:cs="Arial"/>
          <w:sz w:val="20"/>
          <w:szCs w:val="20"/>
        </w:rPr>
        <w:t xml:space="preserve"> que aprova o Regulamento Técnico para o álcool etílico hidratado em todas as graduações e álcool etílico anidro;</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Fica terminantemente proibida a aplicação de produtos que contenham o Benzeno, em sua composição, conforme Resolução - RDC nº </w:t>
      </w:r>
      <w:r w:rsidRPr="00AA45D2">
        <w:rPr>
          <w:rFonts w:ascii="Arial" w:eastAsia="TrebuchetMS" w:hAnsi="Arial" w:cs="Arial"/>
          <w:b/>
          <w:sz w:val="20"/>
          <w:szCs w:val="20"/>
        </w:rPr>
        <w:t>252</w:t>
      </w:r>
      <w:r w:rsidRPr="00AA45D2">
        <w:rPr>
          <w:rFonts w:ascii="Arial" w:eastAsia="TrebuchetMS" w:hAnsi="Arial" w:cs="Arial"/>
          <w:sz w:val="20"/>
          <w:szCs w:val="20"/>
        </w:rPr>
        <w:t xml:space="preserve">, de </w:t>
      </w:r>
      <w:r w:rsidRPr="00AA45D2">
        <w:rPr>
          <w:rFonts w:ascii="Arial" w:eastAsia="TrebuchetMS" w:hAnsi="Arial" w:cs="Arial"/>
          <w:b/>
          <w:sz w:val="20"/>
          <w:szCs w:val="20"/>
        </w:rPr>
        <w:t>16</w:t>
      </w:r>
      <w:r w:rsidRPr="00AA45D2">
        <w:rPr>
          <w:rFonts w:ascii="Arial" w:eastAsia="TrebuchetMS" w:hAnsi="Arial" w:cs="Arial"/>
          <w:sz w:val="20"/>
          <w:szCs w:val="20"/>
        </w:rPr>
        <w:t xml:space="preserve"> de setembro de </w:t>
      </w:r>
      <w:r w:rsidRPr="00AA45D2">
        <w:rPr>
          <w:rFonts w:ascii="Arial" w:eastAsia="TrebuchetMS" w:hAnsi="Arial" w:cs="Arial"/>
          <w:b/>
          <w:sz w:val="20"/>
          <w:szCs w:val="20"/>
        </w:rPr>
        <w:t>2003</w:t>
      </w:r>
      <w:r w:rsidRPr="00AA45D2">
        <w:rPr>
          <w:rFonts w:ascii="Arial" w:eastAsia="TrebuchetMS" w:hAnsi="Arial" w:cs="Arial"/>
          <w:sz w:val="20"/>
          <w:szCs w:val="20"/>
        </w:rPr>
        <w:t xml:space="preserve">, em face da necessidade de serem adotados procedimentos para reduzir a exposição da população face aos riscos avaliados pela IARC - </w:t>
      </w:r>
      <w:proofErr w:type="spellStart"/>
      <w:r w:rsidRPr="00AA45D2">
        <w:rPr>
          <w:rFonts w:ascii="Arial" w:eastAsia="TrebuchetMS" w:hAnsi="Arial" w:cs="Arial"/>
          <w:i/>
          <w:sz w:val="20"/>
          <w:szCs w:val="20"/>
        </w:rPr>
        <w:t>InternationalAgencyResearchonCancer</w:t>
      </w:r>
      <w:proofErr w:type="spellEnd"/>
      <w:r w:rsidRPr="00AA45D2">
        <w:rPr>
          <w:rFonts w:ascii="Arial" w:eastAsia="TrebuchetMS" w:hAnsi="Arial" w:cs="Arial"/>
          <w:sz w:val="20"/>
          <w:szCs w:val="20"/>
        </w:rPr>
        <w:t xml:space="preserve">, Agência de pesquisa referenciada pela OMS – Organização Mundial de Saúde, para analisar compostos suspeitos de causarem câncer, e a categorização da substância como cancerígena para humanos; necessidade de resguardar a saúde humana e o meio ambiente e considerando os riscos de exposição, incompatível com as precauções recomendadas pela Lei nº </w:t>
      </w:r>
      <w:r w:rsidRPr="00AA45D2">
        <w:rPr>
          <w:rFonts w:ascii="Arial" w:eastAsia="TrebuchetMS" w:hAnsi="Arial" w:cs="Arial"/>
          <w:b/>
          <w:sz w:val="20"/>
          <w:szCs w:val="20"/>
        </w:rPr>
        <w:t>6</w:t>
      </w:r>
      <w:r w:rsidRPr="00AA45D2">
        <w:rPr>
          <w:rFonts w:ascii="Arial" w:eastAsia="TrebuchetMS" w:hAnsi="Arial" w:cs="Arial"/>
          <w:sz w:val="20"/>
          <w:szCs w:val="20"/>
        </w:rPr>
        <w:t>.</w:t>
      </w:r>
      <w:r w:rsidRPr="00AA45D2">
        <w:rPr>
          <w:rFonts w:ascii="Arial" w:eastAsia="TrebuchetMS" w:hAnsi="Arial" w:cs="Arial"/>
          <w:b/>
          <w:sz w:val="20"/>
          <w:szCs w:val="20"/>
        </w:rPr>
        <w:t>360</w:t>
      </w:r>
      <w:r w:rsidRPr="00AA45D2">
        <w:rPr>
          <w:rFonts w:ascii="Arial" w:eastAsia="TrebuchetMS" w:hAnsi="Arial" w:cs="Arial"/>
          <w:sz w:val="20"/>
          <w:szCs w:val="20"/>
        </w:rPr>
        <w:t xml:space="preserve">, de </w:t>
      </w:r>
      <w:r w:rsidRPr="00AA45D2">
        <w:rPr>
          <w:rFonts w:ascii="Arial" w:eastAsia="TrebuchetMS" w:hAnsi="Arial" w:cs="Arial"/>
          <w:b/>
          <w:sz w:val="20"/>
          <w:szCs w:val="20"/>
        </w:rPr>
        <w:t>23</w:t>
      </w:r>
      <w:r w:rsidRPr="00AA45D2">
        <w:rPr>
          <w:rFonts w:ascii="Arial" w:eastAsia="TrebuchetMS" w:hAnsi="Arial" w:cs="Arial"/>
          <w:sz w:val="20"/>
          <w:szCs w:val="20"/>
        </w:rPr>
        <w:t xml:space="preserve"> de setembro de </w:t>
      </w:r>
      <w:r w:rsidRPr="00AA45D2">
        <w:rPr>
          <w:rFonts w:ascii="Arial" w:eastAsia="TrebuchetMS" w:hAnsi="Arial" w:cs="Arial"/>
          <w:b/>
          <w:sz w:val="20"/>
          <w:szCs w:val="20"/>
        </w:rPr>
        <w:t>1976</w:t>
      </w:r>
      <w:r w:rsidRPr="00AA45D2">
        <w:rPr>
          <w:rFonts w:ascii="Arial" w:eastAsia="TrebuchetMS" w:hAnsi="Arial" w:cs="Arial"/>
          <w:sz w:val="20"/>
          <w:szCs w:val="20"/>
        </w:rPr>
        <w:t xml:space="preserve">, Decreto n.º </w:t>
      </w:r>
      <w:r w:rsidRPr="00AA45D2">
        <w:rPr>
          <w:rFonts w:ascii="Arial" w:eastAsia="TrebuchetMS" w:hAnsi="Arial" w:cs="Arial"/>
          <w:b/>
          <w:sz w:val="20"/>
          <w:szCs w:val="20"/>
        </w:rPr>
        <w:t>79</w:t>
      </w:r>
      <w:r w:rsidRPr="00AA45D2">
        <w:rPr>
          <w:rFonts w:ascii="Arial" w:eastAsia="TrebuchetMS" w:hAnsi="Arial" w:cs="Arial"/>
          <w:sz w:val="20"/>
          <w:szCs w:val="20"/>
        </w:rPr>
        <w:t>.</w:t>
      </w:r>
      <w:r w:rsidRPr="00AA45D2">
        <w:rPr>
          <w:rFonts w:ascii="Arial" w:eastAsia="TrebuchetMS" w:hAnsi="Arial" w:cs="Arial"/>
          <w:b/>
          <w:sz w:val="20"/>
          <w:szCs w:val="20"/>
        </w:rPr>
        <w:t>094</w:t>
      </w:r>
      <w:r w:rsidRPr="00AA45D2">
        <w:rPr>
          <w:rFonts w:ascii="Arial" w:eastAsia="TrebuchetMS" w:hAnsi="Arial" w:cs="Arial"/>
          <w:sz w:val="20"/>
          <w:szCs w:val="20"/>
        </w:rPr>
        <w:t xml:space="preserve">, de </w:t>
      </w:r>
      <w:r w:rsidRPr="00AA45D2">
        <w:rPr>
          <w:rFonts w:ascii="Arial" w:eastAsia="TrebuchetMS" w:hAnsi="Arial" w:cs="Arial"/>
          <w:b/>
          <w:sz w:val="20"/>
          <w:szCs w:val="20"/>
        </w:rPr>
        <w:t>5</w:t>
      </w:r>
      <w:r w:rsidRPr="00AA45D2">
        <w:rPr>
          <w:rFonts w:ascii="Arial" w:eastAsia="TrebuchetMS" w:hAnsi="Arial" w:cs="Arial"/>
          <w:sz w:val="20"/>
          <w:szCs w:val="20"/>
        </w:rPr>
        <w:t xml:space="preserve"> de janeiro de </w:t>
      </w:r>
      <w:r w:rsidRPr="00AA45D2">
        <w:rPr>
          <w:rFonts w:ascii="Arial" w:eastAsia="TrebuchetMS" w:hAnsi="Arial" w:cs="Arial"/>
          <w:b/>
          <w:sz w:val="20"/>
          <w:szCs w:val="20"/>
        </w:rPr>
        <w:t>1977</w:t>
      </w:r>
      <w:r w:rsidRPr="00AA45D2">
        <w:rPr>
          <w:rFonts w:ascii="Arial" w:eastAsia="TrebuchetMS" w:hAnsi="Arial" w:cs="Arial"/>
          <w:sz w:val="20"/>
          <w:szCs w:val="20"/>
        </w:rPr>
        <w:t xml:space="preserve"> e a Lei nº </w:t>
      </w:r>
      <w:r w:rsidRPr="00AA45D2">
        <w:rPr>
          <w:rFonts w:ascii="Arial" w:eastAsia="TrebuchetMS" w:hAnsi="Arial" w:cs="Arial"/>
          <w:b/>
          <w:sz w:val="20"/>
          <w:szCs w:val="20"/>
        </w:rPr>
        <w:t>8</w:t>
      </w:r>
      <w:r w:rsidRPr="00AA45D2">
        <w:rPr>
          <w:rFonts w:ascii="Arial" w:eastAsia="TrebuchetMS" w:hAnsi="Arial" w:cs="Arial"/>
          <w:sz w:val="20"/>
          <w:szCs w:val="20"/>
        </w:rPr>
        <w:t>.</w:t>
      </w:r>
      <w:r w:rsidRPr="00AA45D2">
        <w:rPr>
          <w:rFonts w:ascii="Arial" w:eastAsia="TrebuchetMS" w:hAnsi="Arial" w:cs="Arial"/>
          <w:b/>
          <w:sz w:val="20"/>
          <w:szCs w:val="20"/>
        </w:rPr>
        <w:t>078</w:t>
      </w:r>
      <w:r w:rsidRPr="00AA45D2">
        <w:rPr>
          <w:rFonts w:ascii="Arial" w:eastAsia="TrebuchetMS" w:hAnsi="Arial" w:cs="Arial"/>
          <w:sz w:val="20"/>
          <w:szCs w:val="20"/>
        </w:rPr>
        <w:t xml:space="preserve">, de </w:t>
      </w:r>
      <w:r w:rsidRPr="00AA45D2">
        <w:rPr>
          <w:rFonts w:ascii="Arial" w:eastAsia="TrebuchetMS" w:hAnsi="Arial" w:cs="Arial"/>
          <w:b/>
          <w:sz w:val="20"/>
          <w:szCs w:val="20"/>
        </w:rPr>
        <w:t>11</w:t>
      </w:r>
      <w:r w:rsidRPr="00AA45D2">
        <w:rPr>
          <w:rFonts w:ascii="Arial" w:eastAsia="TrebuchetMS" w:hAnsi="Arial" w:cs="Arial"/>
          <w:sz w:val="20"/>
          <w:szCs w:val="20"/>
        </w:rPr>
        <w:t xml:space="preserve"> de setembro de </w:t>
      </w:r>
      <w:r w:rsidRPr="00AA45D2">
        <w:rPr>
          <w:rFonts w:ascii="Arial" w:eastAsia="TrebuchetMS" w:hAnsi="Arial" w:cs="Arial"/>
          <w:b/>
          <w:sz w:val="20"/>
          <w:szCs w:val="20"/>
        </w:rPr>
        <w:t>1990</w:t>
      </w:r>
      <w:r w:rsidRPr="00AA45D2">
        <w:rPr>
          <w:rFonts w:ascii="Arial" w:eastAsia="TrebuchetMS" w:hAnsi="Arial" w:cs="Arial"/>
          <w:sz w:val="20"/>
          <w:szCs w:val="20"/>
        </w:rPr>
        <w:t>, face aos riscos oferecidos.</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Fica proibida a aplicação de saneantes </w:t>
      </w:r>
      <w:proofErr w:type="spellStart"/>
      <w:r w:rsidRPr="00AA45D2">
        <w:rPr>
          <w:rFonts w:ascii="Arial" w:eastAsia="TrebuchetMS" w:hAnsi="Arial" w:cs="Arial"/>
          <w:sz w:val="20"/>
          <w:szCs w:val="20"/>
        </w:rPr>
        <w:t>domissanitários</w:t>
      </w:r>
      <w:proofErr w:type="spellEnd"/>
      <w:r w:rsidRPr="00AA45D2">
        <w:rPr>
          <w:rFonts w:ascii="Arial" w:eastAsia="TrebuchetMS" w:hAnsi="Arial" w:cs="Arial"/>
          <w:sz w:val="20"/>
          <w:szCs w:val="20"/>
        </w:rPr>
        <w:t xml:space="preserve"> que apresentem associação de inseticidas a ceras para assoalhos, impermeabilizantes, polidores e outros produtos de limpeza, nos termos da Resolução Normativa CNS n° </w:t>
      </w:r>
      <w:r w:rsidRPr="00AA45D2">
        <w:rPr>
          <w:rFonts w:ascii="Arial" w:eastAsia="TrebuchetMS" w:hAnsi="Arial" w:cs="Arial"/>
          <w:b/>
          <w:sz w:val="20"/>
          <w:szCs w:val="20"/>
        </w:rPr>
        <w:t>01</w:t>
      </w:r>
      <w:r w:rsidRPr="00AA45D2">
        <w:rPr>
          <w:rFonts w:ascii="Arial" w:eastAsia="TrebuchetMS" w:hAnsi="Arial" w:cs="Arial"/>
          <w:sz w:val="20"/>
          <w:szCs w:val="20"/>
        </w:rPr>
        <w:t xml:space="preserve">, de </w:t>
      </w:r>
      <w:r w:rsidRPr="00AA45D2">
        <w:rPr>
          <w:rFonts w:ascii="Arial" w:eastAsia="TrebuchetMS" w:hAnsi="Arial" w:cs="Arial"/>
          <w:b/>
          <w:sz w:val="20"/>
          <w:szCs w:val="20"/>
        </w:rPr>
        <w:t>04</w:t>
      </w:r>
      <w:r w:rsidRPr="00AA45D2">
        <w:rPr>
          <w:rFonts w:ascii="Arial" w:eastAsia="TrebuchetMS" w:hAnsi="Arial" w:cs="Arial"/>
          <w:sz w:val="20"/>
          <w:szCs w:val="20"/>
        </w:rPr>
        <w:t xml:space="preserve"> de abril de </w:t>
      </w:r>
      <w:r w:rsidRPr="00AA45D2">
        <w:rPr>
          <w:rFonts w:ascii="Arial" w:eastAsia="TrebuchetMS" w:hAnsi="Arial" w:cs="Arial"/>
          <w:b/>
          <w:sz w:val="20"/>
          <w:szCs w:val="20"/>
        </w:rPr>
        <w:t>1979</w:t>
      </w:r>
      <w:r w:rsidRPr="00AA45D2">
        <w:rPr>
          <w:rFonts w:ascii="Arial" w:eastAsia="TrebuchetMS" w:hAnsi="Arial" w:cs="Arial"/>
          <w:sz w:val="20"/>
          <w:szCs w:val="20"/>
        </w:rPr>
        <w:t>.</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 xml:space="preserve">Os produtos químicos relacionados pelo CONTRATADO, de acordo com sua composição, fabricante e utilização, deverão ter registro no Ministério da Saúde e serem comprovados mediante </w:t>
      </w:r>
      <w:r w:rsidRPr="00AA45D2">
        <w:rPr>
          <w:rFonts w:ascii="Arial" w:eastAsia="TrebuchetMS" w:hAnsi="Arial" w:cs="Arial"/>
          <w:sz w:val="20"/>
          <w:szCs w:val="20"/>
        </w:rPr>
        <w:lastRenderedPageBreak/>
        <w:t xml:space="preserve">apresentação de cópia reprográfica autenticada (frente e verso) do Certificado de Registro expedido pela Divisão de Produtos (DIPROD) e/ou Divisão de Produtos Saneantes </w:t>
      </w:r>
      <w:proofErr w:type="spellStart"/>
      <w:r w:rsidRPr="00AA45D2">
        <w:rPr>
          <w:rFonts w:ascii="Arial" w:eastAsia="TrebuchetMS" w:hAnsi="Arial" w:cs="Arial"/>
          <w:sz w:val="20"/>
          <w:szCs w:val="20"/>
        </w:rPr>
        <w:t>Domissanitários</w:t>
      </w:r>
      <w:proofErr w:type="spellEnd"/>
      <w:r w:rsidRPr="00AA45D2">
        <w:rPr>
          <w:rFonts w:ascii="Arial" w:eastAsia="TrebuchetMS" w:hAnsi="Arial" w:cs="Arial"/>
          <w:sz w:val="20"/>
          <w:szCs w:val="20"/>
        </w:rPr>
        <w:t xml:space="preserve"> (DISAD), da Secretaria Nacional de Vigilância Sanitária do Ministério da Saúde.</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Recomenda-se que o CONTRATADO utilize produtos detergentes de baixas concentrações e baixo</w:t>
      </w:r>
      <w:r w:rsidR="005A7136" w:rsidRPr="00AA45D2">
        <w:rPr>
          <w:rFonts w:ascii="Arial" w:eastAsia="TrebuchetMS" w:hAnsi="Arial" w:cs="Arial"/>
          <w:sz w:val="20"/>
          <w:szCs w:val="20"/>
        </w:rPr>
        <w:t>s</w:t>
      </w:r>
      <w:r w:rsidRPr="00AA45D2">
        <w:rPr>
          <w:rFonts w:ascii="Arial" w:eastAsia="TrebuchetMS" w:hAnsi="Arial" w:cs="Arial"/>
          <w:sz w:val="20"/>
          <w:szCs w:val="20"/>
        </w:rPr>
        <w:t xml:space="preserve"> teores de fosfato;</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eastAsia="TrebuchetMS" w:hAnsi="Arial" w:cs="Arial"/>
          <w:sz w:val="20"/>
          <w:szCs w:val="20"/>
        </w:rPr>
      </w:pPr>
      <w:r w:rsidRPr="00AA45D2">
        <w:rPr>
          <w:rFonts w:ascii="Arial" w:eastAsia="TrebuchetMS" w:hAnsi="Arial" w:cs="Arial"/>
          <w:sz w:val="20"/>
          <w:szCs w:val="20"/>
        </w:rPr>
        <w:t>Apresentar ao CONTRATANTE, sempre que solicitado, a composição química dos produtos, para análise e precauções com possíveis intercorrências que possam surgir com empregados da Contratada, ou com terceiros;</w:t>
      </w:r>
    </w:p>
    <w:p w:rsidR="002627C3" w:rsidRPr="00AA45D2" w:rsidRDefault="002627C3" w:rsidP="002627C3">
      <w:pPr>
        <w:shd w:val="clear" w:color="auto" w:fill="FFFFFF"/>
        <w:autoSpaceDE w:val="0"/>
        <w:autoSpaceDN w:val="0"/>
        <w:adjustRightInd w:val="0"/>
        <w:jc w:val="both"/>
        <w:rPr>
          <w:rFonts w:ascii="Arial" w:eastAsia="TrebuchetMS" w:hAnsi="Arial" w:cs="Arial"/>
          <w:b/>
          <w:bCs/>
          <w:sz w:val="20"/>
          <w:szCs w:val="20"/>
        </w:rPr>
      </w:pPr>
    </w:p>
    <w:p w:rsidR="002627C3" w:rsidRPr="00AA45D2" w:rsidRDefault="002627C3" w:rsidP="002627C3">
      <w:pPr>
        <w:shd w:val="clear" w:color="auto" w:fill="D9D9D9"/>
        <w:autoSpaceDE w:val="0"/>
        <w:autoSpaceDN w:val="0"/>
        <w:adjustRightInd w:val="0"/>
        <w:jc w:val="both"/>
        <w:rPr>
          <w:rFonts w:ascii="Arial" w:eastAsia="TrebuchetMS" w:hAnsi="Arial" w:cs="Arial"/>
          <w:b/>
          <w:bCs/>
          <w:sz w:val="20"/>
          <w:szCs w:val="20"/>
        </w:rPr>
      </w:pPr>
      <w:r w:rsidRPr="00AA45D2">
        <w:rPr>
          <w:rFonts w:ascii="Arial" w:eastAsia="TrebuchetMS" w:hAnsi="Arial" w:cs="Arial"/>
          <w:b/>
          <w:bCs/>
          <w:sz w:val="20"/>
          <w:szCs w:val="20"/>
        </w:rPr>
        <w:t>POLUIÇÃO SONORA</w:t>
      </w:r>
    </w:p>
    <w:p w:rsidR="002627C3" w:rsidRPr="00AA45D2" w:rsidRDefault="002627C3" w:rsidP="002627C3">
      <w:pPr>
        <w:pStyle w:val="PargrafodaLista"/>
        <w:ind w:left="0"/>
        <w:rPr>
          <w:rFonts w:ascii="Arial" w:eastAsia="TrebuchetMS" w:hAnsi="Arial" w:cs="Arial"/>
          <w:sz w:val="20"/>
          <w:szCs w:val="20"/>
        </w:rPr>
      </w:pPr>
    </w:p>
    <w:p w:rsidR="002627C3" w:rsidRPr="00AA45D2" w:rsidRDefault="002627C3" w:rsidP="002627C3">
      <w:pPr>
        <w:numPr>
          <w:ilvl w:val="3"/>
          <w:numId w:val="31"/>
        </w:numPr>
        <w:autoSpaceDE w:val="0"/>
        <w:autoSpaceDN w:val="0"/>
        <w:adjustRightInd w:val="0"/>
        <w:ind w:left="0" w:firstLine="0"/>
        <w:jc w:val="both"/>
        <w:rPr>
          <w:rFonts w:ascii="Arial" w:hAnsi="Arial" w:cs="Arial"/>
          <w:sz w:val="20"/>
          <w:szCs w:val="20"/>
        </w:rPr>
      </w:pPr>
      <w:r w:rsidRPr="00AA45D2">
        <w:rPr>
          <w:rFonts w:ascii="Arial" w:eastAsia="TrebuchetMS" w:hAnsi="Arial" w:cs="Arial"/>
          <w:sz w:val="20"/>
          <w:szCs w:val="20"/>
        </w:rPr>
        <w:t xml:space="preserve">Para seus equipamentos de limpeza que gerem ruído no seu funcionamento, observar a necessidade de Selo Ruído, como forma de indicação do nível de potência sonora, medido em decibel - </w:t>
      </w:r>
      <w:proofErr w:type="spellStart"/>
      <w:proofErr w:type="gramStart"/>
      <w:r w:rsidRPr="00AA45D2">
        <w:rPr>
          <w:rFonts w:ascii="Arial" w:eastAsia="TrebuchetMS" w:hAnsi="Arial" w:cs="Arial"/>
          <w:sz w:val="20"/>
          <w:szCs w:val="20"/>
        </w:rPr>
        <w:t>Db</w:t>
      </w:r>
      <w:proofErr w:type="spellEnd"/>
      <w:proofErr w:type="gramEnd"/>
      <w:r w:rsidRPr="00AA45D2">
        <w:rPr>
          <w:rFonts w:ascii="Arial" w:eastAsia="TrebuchetMS" w:hAnsi="Arial" w:cs="Arial"/>
          <w:sz w:val="20"/>
          <w:szCs w:val="20"/>
        </w:rPr>
        <w:t xml:space="preserve">(A), conforme Resolução CONAMA nº </w:t>
      </w:r>
      <w:r w:rsidRPr="00AA45D2">
        <w:rPr>
          <w:rFonts w:ascii="Arial" w:eastAsia="TrebuchetMS" w:hAnsi="Arial" w:cs="Arial"/>
          <w:b/>
          <w:sz w:val="20"/>
          <w:szCs w:val="20"/>
        </w:rPr>
        <w:t>020</w:t>
      </w:r>
      <w:r w:rsidRPr="00AA45D2">
        <w:rPr>
          <w:rFonts w:ascii="Arial" w:eastAsia="TrebuchetMS" w:hAnsi="Arial" w:cs="Arial"/>
          <w:sz w:val="20"/>
          <w:szCs w:val="20"/>
        </w:rPr>
        <w:t xml:space="preserve">, de </w:t>
      </w:r>
      <w:r w:rsidRPr="00AA45D2">
        <w:rPr>
          <w:rFonts w:ascii="Arial" w:eastAsia="TrebuchetMS" w:hAnsi="Arial" w:cs="Arial"/>
          <w:b/>
          <w:sz w:val="20"/>
          <w:szCs w:val="20"/>
        </w:rPr>
        <w:t>07</w:t>
      </w:r>
      <w:r w:rsidRPr="00AA45D2">
        <w:rPr>
          <w:rFonts w:ascii="Arial" w:eastAsia="TrebuchetMS" w:hAnsi="Arial" w:cs="Arial"/>
          <w:sz w:val="20"/>
          <w:szCs w:val="20"/>
        </w:rPr>
        <w:t xml:space="preserve"> de dezembro de </w:t>
      </w:r>
      <w:r w:rsidRPr="00AA45D2">
        <w:rPr>
          <w:rFonts w:ascii="Arial" w:eastAsia="TrebuchetMS" w:hAnsi="Arial" w:cs="Arial"/>
          <w:b/>
          <w:sz w:val="20"/>
          <w:szCs w:val="20"/>
        </w:rPr>
        <w:t>1994</w:t>
      </w:r>
      <w:r w:rsidRPr="00AA45D2">
        <w:rPr>
          <w:rFonts w:ascii="Arial" w:eastAsia="TrebuchetMS" w:hAnsi="Arial" w:cs="Arial"/>
          <w:sz w:val="20"/>
          <w:szCs w:val="20"/>
        </w:rPr>
        <w:t>, em face de o ruído excessivo causar prejuízo à saúde física e mental, afetando particularmente a audição; a utilização de tecnologias adequadas e conhecidas permite atender às necessidades de redução de níveis de ruído.</w:t>
      </w:r>
    </w:p>
    <w:p w:rsidR="002627C3" w:rsidRPr="00AA45D2" w:rsidRDefault="002627C3" w:rsidP="001E14AF">
      <w:pPr>
        <w:rPr>
          <w:rFonts w:ascii="Arial" w:hAnsi="Arial" w:cs="Arial"/>
          <w:sz w:val="20"/>
          <w:szCs w:val="20"/>
        </w:rPr>
      </w:pPr>
    </w:p>
    <w:p w:rsidR="00637792" w:rsidRPr="00AA45D2" w:rsidRDefault="00637792" w:rsidP="001E14AF">
      <w:pPr>
        <w:rPr>
          <w:rFonts w:ascii="Arial" w:hAnsi="Arial" w:cs="Arial"/>
          <w:sz w:val="20"/>
          <w:szCs w:val="20"/>
        </w:rPr>
      </w:pPr>
    </w:p>
    <w:p w:rsidR="00637792" w:rsidRPr="00AA45D2" w:rsidRDefault="00637792" w:rsidP="001E14AF">
      <w:pPr>
        <w:rPr>
          <w:rFonts w:ascii="Arial" w:hAnsi="Arial" w:cs="Arial"/>
          <w:sz w:val="20"/>
          <w:szCs w:val="20"/>
        </w:rPr>
      </w:pPr>
    </w:p>
    <w:p w:rsidR="00637792" w:rsidRPr="00AA45D2" w:rsidRDefault="00637792" w:rsidP="001E14AF">
      <w:pPr>
        <w:rPr>
          <w:rFonts w:ascii="Arial" w:hAnsi="Arial" w:cs="Arial"/>
          <w:sz w:val="20"/>
          <w:szCs w:val="20"/>
        </w:rPr>
      </w:pPr>
    </w:p>
    <w:p w:rsidR="00637792" w:rsidRPr="00AA45D2" w:rsidRDefault="00637792">
      <w:pPr>
        <w:rPr>
          <w:rFonts w:ascii="Arial" w:hAnsi="Arial" w:cs="Arial"/>
          <w:sz w:val="20"/>
          <w:szCs w:val="20"/>
        </w:rPr>
      </w:pPr>
      <w:r w:rsidRPr="00AA45D2">
        <w:rPr>
          <w:rFonts w:ascii="Arial" w:hAnsi="Arial" w:cs="Arial"/>
          <w:sz w:val="20"/>
          <w:szCs w:val="20"/>
        </w:rPr>
        <w:br w:type="page"/>
      </w:r>
    </w:p>
    <w:p w:rsidR="00637792" w:rsidRPr="00AA45D2" w:rsidRDefault="00637792" w:rsidP="001E14AF">
      <w:pPr>
        <w:rPr>
          <w:rFonts w:ascii="Arial" w:hAnsi="Arial" w:cs="Arial"/>
          <w:sz w:val="20"/>
          <w:szCs w:val="20"/>
        </w:rPr>
      </w:pPr>
    </w:p>
    <w:p w:rsidR="00637792" w:rsidRPr="00AA45D2" w:rsidRDefault="00637792" w:rsidP="001E14AF">
      <w:pPr>
        <w:rPr>
          <w:rFonts w:ascii="Arial" w:hAnsi="Arial" w:cs="Arial"/>
          <w:sz w:val="20"/>
          <w:szCs w:val="20"/>
        </w:rPr>
      </w:pPr>
    </w:p>
    <w:p w:rsidR="00637792" w:rsidRPr="00AA45D2" w:rsidRDefault="00637792" w:rsidP="00637792">
      <w:pPr>
        <w:jc w:val="center"/>
        <w:rPr>
          <w:rFonts w:ascii="Arial" w:hAnsi="Arial" w:cs="Arial"/>
          <w:b/>
          <w:sz w:val="20"/>
          <w:szCs w:val="20"/>
        </w:rPr>
      </w:pPr>
      <w:r w:rsidRPr="00AA45D2">
        <w:rPr>
          <w:rFonts w:ascii="Arial" w:hAnsi="Arial" w:cs="Arial"/>
          <w:b/>
          <w:sz w:val="20"/>
          <w:szCs w:val="20"/>
        </w:rPr>
        <w:t>ANEXO B DO TERMO DE REFERÊNCIA – PLANILHA DE PREÇOS ESTIMADOS</w:t>
      </w:r>
    </w:p>
    <w:p w:rsidR="00637792" w:rsidRPr="00AA45D2" w:rsidRDefault="00637792" w:rsidP="00637792">
      <w:pPr>
        <w:jc w:val="center"/>
        <w:rPr>
          <w:rFonts w:ascii="Arial" w:hAnsi="Arial" w:cs="Arial"/>
          <w:b/>
          <w:sz w:val="20"/>
          <w:szCs w:val="20"/>
        </w:rPr>
      </w:pPr>
    </w:p>
    <w:p w:rsidR="00637792" w:rsidRPr="00AA45D2" w:rsidRDefault="00637792" w:rsidP="00637792">
      <w:pPr>
        <w:jc w:val="center"/>
        <w:rPr>
          <w:rFonts w:ascii="Arial" w:hAnsi="Arial" w:cs="Arial"/>
          <w:b/>
          <w:sz w:val="20"/>
          <w:szCs w:val="20"/>
        </w:rPr>
      </w:pPr>
    </w:p>
    <w:tbl>
      <w:tblPr>
        <w:tblStyle w:val="Tabelacomgrade"/>
        <w:tblW w:w="0" w:type="auto"/>
        <w:tblLook w:val="04A0"/>
      </w:tblPr>
      <w:tblGrid>
        <w:gridCol w:w="846"/>
        <w:gridCol w:w="3969"/>
        <w:gridCol w:w="1276"/>
        <w:gridCol w:w="1417"/>
        <w:gridCol w:w="1553"/>
      </w:tblGrid>
      <w:tr w:rsidR="0098029A" w:rsidRPr="00AA45D2" w:rsidTr="007846DB">
        <w:tc>
          <w:tcPr>
            <w:tcW w:w="846" w:type="dxa"/>
          </w:tcPr>
          <w:p w:rsidR="0098029A" w:rsidRPr="00AA45D2" w:rsidRDefault="0098029A" w:rsidP="007846DB">
            <w:pPr>
              <w:autoSpaceDE w:val="0"/>
              <w:jc w:val="center"/>
              <w:rPr>
                <w:rFonts w:ascii="Arial" w:hAnsi="Arial" w:cs="Arial"/>
                <w:color w:val="000000"/>
                <w:sz w:val="20"/>
                <w:szCs w:val="20"/>
              </w:rPr>
            </w:pPr>
            <w:r w:rsidRPr="00AA45D2">
              <w:rPr>
                <w:rFonts w:ascii="Arial" w:hAnsi="Arial" w:cs="Arial"/>
                <w:color w:val="000000"/>
                <w:sz w:val="20"/>
                <w:szCs w:val="20"/>
              </w:rPr>
              <w:t>Item</w:t>
            </w:r>
          </w:p>
        </w:tc>
        <w:tc>
          <w:tcPr>
            <w:tcW w:w="3969" w:type="dxa"/>
          </w:tcPr>
          <w:p w:rsidR="0098029A" w:rsidRPr="00AA45D2" w:rsidRDefault="0098029A" w:rsidP="007846DB">
            <w:pPr>
              <w:autoSpaceDE w:val="0"/>
              <w:jc w:val="center"/>
              <w:rPr>
                <w:rFonts w:ascii="Arial" w:hAnsi="Arial" w:cs="Arial"/>
                <w:color w:val="000000"/>
                <w:sz w:val="20"/>
                <w:szCs w:val="20"/>
              </w:rPr>
            </w:pPr>
            <w:r w:rsidRPr="00AA45D2">
              <w:rPr>
                <w:rFonts w:ascii="Arial" w:hAnsi="Arial" w:cs="Arial"/>
                <w:color w:val="000000"/>
                <w:sz w:val="20"/>
                <w:szCs w:val="20"/>
              </w:rPr>
              <w:t>Especificação</w:t>
            </w:r>
          </w:p>
        </w:tc>
        <w:tc>
          <w:tcPr>
            <w:tcW w:w="1276" w:type="dxa"/>
          </w:tcPr>
          <w:p w:rsidR="0098029A" w:rsidRPr="00AA45D2" w:rsidRDefault="0098029A" w:rsidP="007846DB">
            <w:pPr>
              <w:autoSpaceDE w:val="0"/>
              <w:jc w:val="center"/>
              <w:rPr>
                <w:rFonts w:ascii="Arial" w:hAnsi="Arial" w:cs="Arial"/>
                <w:color w:val="000000"/>
                <w:sz w:val="20"/>
                <w:szCs w:val="20"/>
              </w:rPr>
            </w:pPr>
            <w:r w:rsidRPr="00AA45D2">
              <w:rPr>
                <w:rFonts w:ascii="Arial" w:hAnsi="Arial" w:cs="Arial"/>
                <w:color w:val="000000"/>
                <w:sz w:val="20"/>
                <w:szCs w:val="20"/>
              </w:rPr>
              <w:t>Unidade de medida</w:t>
            </w:r>
          </w:p>
        </w:tc>
        <w:tc>
          <w:tcPr>
            <w:tcW w:w="1417" w:type="dxa"/>
          </w:tcPr>
          <w:p w:rsidR="0098029A" w:rsidRPr="00AA45D2" w:rsidRDefault="0098029A" w:rsidP="007846DB">
            <w:pPr>
              <w:autoSpaceDE w:val="0"/>
              <w:jc w:val="center"/>
              <w:rPr>
                <w:rFonts w:ascii="Arial" w:hAnsi="Arial" w:cs="Arial"/>
                <w:color w:val="000000"/>
                <w:sz w:val="20"/>
                <w:szCs w:val="20"/>
              </w:rPr>
            </w:pPr>
            <w:r w:rsidRPr="00AA45D2">
              <w:rPr>
                <w:rFonts w:ascii="Arial" w:hAnsi="Arial" w:cs="Arial"/>
                <w:color w:val="000000"/>
                <w:sz w:val="20"/>
                <w:szCs w:val="20"/>
              </w:rPr>
              <w:t>Quantidade total</w:t>
            </w:r>
          </w:p>
        </w:tc>
        <w:tc>
          <w:tcPr>
            <w:tcW w:w="1553" w:type="dxa"/>
          </w:tcPr>
          <w:p w:rsidR="0098029A" w:rsidRPr="00AA45D2" w:rsidRDefault="0098029A" w:rsidP="007846DB">
            <w:pPr>
              <w:autoSpaceDE w:val="0"/>
              <w:jc w:val="center"/>
              <w:rPr>
                <w:rFonts w:ascii="Arial" w:hAnsi="Arial" w:cs="Arial"/>
                <w:color w:val="000000"/>
                <w:sz w:val="20"/>
                <w:szCs w:val="20"/>
              </w:rPr>
            </w:pPr>
            <w:r w:rsidRPr="00AA45D2">
              <w:rPr>
                <w:rFonts w:ascii="Arial" w:hAnsi="Arial" w:cs="Arial"/>
                <w:color w:val="000000"/>
                <w:sz w:val="20"/>
                <w:szCs w:val="20"/>
              </w:rPr>
              <w:t>Valor máximo aceitável</w:t>
            </w:r>
          </w:p>
        </w:tc>
      </w:tr>
      <w:tr w:rsidR="0098029A" w:rsidRPr="00AA45D2" w:rsidTr="007846DB">
        <w:tc>
          <w:tcPr>
            <w:tcW w:w="846" w:type="dxa"/>
          </w:tcPr>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r w:rsidRPr="00AA45D2">
              <w:rPr>
                <w:rFonts w:ascii="Arial" w:hAnsi="Arial" w:cs="Arial"/>
                <w:b/>
                <w:color w:val="000000"/>
                <w:sz w:val="20"/>
                <w:szCs w:val="20"/>
              </w:rPr>
              <w:t>01</w:t>
            </w:r>
          </w:p>
        </w:tc>
        <w:tc>
          <w:tcPr>
            <w:tcW w:w="3969" w:type="dxa"/>
          </w:tcPr>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Frigobar:</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Cor branca</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Capacidade mínima de 100 litros;</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Peso aproximado de 25 Kg;</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Refrigerado por motor compressor;</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Voltagem: 220 volts;</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Garantia mínima de 12 (doze) meses;</w:t>
            </w:r>
          </w:p>
        </w:tc>
        <w:tc>
          <w:tcPr>
            <w:tcW w:w="1276"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1417"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xml:space="preserve">        40</w:t>
            </w:r>
          </w:p>
        </w:tc>
        <w:tc>
          <w:tcPr>
            <w:tcW w:w="1553"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R$ 782,30</w:t>
            </w:r>
          </w:p>
        </w:tc>
      </w:tr>
      <w:tr w:rsidR="0098029A" w:rsidRPr="00AA45D2" w:rsidTr="007846DB">
        <w:tc>
          <w:tcPr>
            <w:tcW w:w="846" w:type="dxa"/>
          </w:tcPr>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r w:rsidRPr="00AA45D2">
              <w:rPr>
                <w:rFonts w:ascii="Arial" w:hAnsi="Arial" w:cs="Arial"/>
                <w:b/>
                <w:color w:val="000000"/>
                <w:sz w:val="20"/>
                <w:szCs w:val="20"/>
              </w:rPr>
              <w:t>02</w:t>
            </w:r>
          </w:p>
        </w:tc>
        <w:tc>
          <w:tcPr>
            <w:tcW w:w="3969" w:type="dxa"/>
          </w:tcPr>
          <w:p w:rsidR="0098029A" w:rsidRPr="00AA45D2" w:rsidRDefault="0098029A" w:rsidP="0098029A">
            <w:pPr>
              <w:autoSpaceDE w:val="0"/>
              <w:jc w:val="both"/>
              <w:rPr>
                <w:rFonts w:ascii="Arial" w:hAnsi="Arial" w:cs="Arial"/>
                <w:color w:val="000000"/>
                <w:sz w:val="20"/>
                <w:szCs w:val="20"/>
              </w:rPr>
            </w:pPr>
            <w:r w:rsidRPr="00AA45D2">
              <w:rPr>
                <w:rFonts w:ascii="Arial" w:hAnsi="Arial" w:cs="Arial"/>
                <w:color w:val="000000"/>
                <w:sz w:val="20"/>
                <w:szCs w:val="20"/>
              </w:rPr>
              <w:t>Televisores LED com as seguintes características:</w:t>
            </w:r>
          </w:p>
          <w:p w:rsidR="0098029A" w:rsidRPr="00AA45D2" w:rsidRDefault="0098029A" w:rsidP="0098029A">
            <w:pPr>
              <w:autoSpaceDE w:val="0"/>
              <w:jc w:val="both"/>
              <w:rPr>
                <w:rFonts w:ascii="Arial" w:hAnsi="Arial" w:cs="Arial"/>
                <w:color w:val="000000"/>
                <w:sz w:val="20"/>
                <w:szCs w:val="20"/>
              </w:rPr>
            </w:pPr>
            <w:r w:rsidRPr="00AA45D2">
              <w:rPr>
                <w:rFonts w:ascii="Arial" w:hAnsi="Arial" w:cs="Arial"/>
                <w:color w:val="000000"/>
                <w:sz w:val="20"/>
                <w:szCs w:val="20"/>
              </w:rPr>
              <w:t xml:space="preserve">- </w:t>
            </w:r>
            <w:proofErr w:type="spellStart"/>
            <w:r w:rsidRPr="00AA45D2">
              <w:rPr>
                <w:rFonts w:ascii="Arial" w:hAnsi="Arial" w:cs="Arial"/>
                <w:color w:val="000000"/>
                <w:sz w:val="20"/>
                <w:szCs w:val="20"/>
              </w:rPr>
              <w:t>Full</w:t>
            </w:r>
            <w:proofErr w:type="spellEnd"/>
            <w:r w:rsidRPr="00AA45D2">
              <w:rPr>
                <w:rFonts w:ascii="Arial" w:hAnsi="Arial" w:cs="Arial"/>
                <w:color w:val="000000"/>
                <w:sz w:val="20"/>
                <w:szCs w:val="20"/>
              </w:rPr>
              <w:t xml:space="preserve"> HD tamanho mínimo de 40”;</w:t>
            </w:r>
          </w:p>
          <w:p w:rsidR="0098029A" w:rsidRPr="00AA45D2" w:rsidRDefault="0098029A" w:rsidP="0098029A">
            <w:pPr>
              <w:autoSpaceDE w:val="0"/>
              <w:jc w:val="both"/>
              <w:rPr>
                <w:rFonts w:ascii="Arial" w:hAnsi="Arial" w:cs="Arial"/>
                <w:color w:val="000000"/>
                <w:sz w:val="20"/>
                <w:szCs w:val="20"/>
              </w:rPr>
            </w:pPr>
            <w:r w:rsidRPr="00AA45D2">
              <w:rPr>
                <w:rFonts w:ascii="Arial" w:hAnsi="Arial" w:cs="Arial"/>
                <w:color w:val="000000"/>
                <w:sz w:val="20"/>
                <w:szCs w:val="20"/>
              </w:rPr>
              <w:t xml:space="preserve">- WI </w:t>
            </w:r>
            <w:proofErr w:type="spellStart"/>
            <w:r w:rsidRPr="00AA45D2">
              <w:rPr>
                <w:rFonts w:ascii="Arial" w:hAnsi="Arial" w:cs="Arial"/>
                <w:color w:val="000000"/>
                <w:sz w:val="20"/>
                <w:szCs w:val="20"/>
              </w:rPr>
              <w:t>Fi</w:t>
            </w:r>
            <w:proofErr w:type="spellEnd"/>
            <w:r w:rsidRPr="00AA45D2">
              <w:rPr>
                <w:rFonts w:ascii="Arial" w:hAnsi="Arial" w:cs="Arial"/>
                <w:color w:val="000000"/>
                <w:sz w:val="20"/>
                <w:szCs w:val="20"/>
              </w:rPr>
              <w:t xml:space="preserve"> integrado</w:t>
            </w:r>
          </w:p>
          <w:p w:rsidR="0098029A" w:rsidRPr="00AA45D2" w:rsidRDefault="0098029A" w:rsidP="0098029A">
            <w:pPr>
              <w:autoSpaceDE w:val="0"/>
              <w:jc w:val="both"/>
              <w:rPr>
                <w:rFonts w:ascii="Arial" w:hAnsi="Arial" w:cs="Arial"/>
                <w:color w:val="000000"/>
                <w:sz w:val="20"/>
                <w:szCs w:val="20"/>
              </w:rPr>
            </w:pPr>
            <w:r w:rsidRPr="00AA45D2">
              <w:rPr>
                <w:rFonts w:ascii="Arial" w:hAnsi="Arial" w:cs="Arial"/>
                <w:color w:val="000000"/>
                <w:sz w:val="20"/>
                <w:szCs w:val="20"/>
              </w:rPr>
              <w:t>- Conversor digital integrado;</w:t>
            </w:r>
          </w:p>
          <w:p w:rsidR="0098029A" w:rsidRPr="00AA45D2" w:rsidRDefault="0098029A" w:rsidP="0098029A">
            <w:pPr>
              <w:autoSpaceDE w:val="0"/>
              <w:jc w:val="both"/>
              <w:rPr>
                <w:rFonts w:ascii="Arial" w:hAnsi="Arial" w:cs="Arial"/>
                <w:color w:val="000000"/>
                <w:sz w:val="20"/>
                <w:szCs w:val="20"/>
              </w:rPr>
            </w:pPr>
            <w:r w:rsidRPr="00AA45D2">
              <w:rPr>
                <w:rFonts w:ascii="Arial" w:hAnsi="Arial" w:cs="Arial"/>
                <w:color w:val="000000"/>
                <w:sz w:val="20"/>
                <w:szCs w:val="20"/>
              </w:rPr>
              <w:t>- Entradas para HDMI, USB;</w:t>
            </w:r>
          </w:p>
          <w:p w:rsidR="0098029A" w:rsidRPr="00AA45D2" w:rsidRDefault="0098029A" w:rsidP="0098029A">
            <w:pPr>
              <w:autoSpaceDE w:val="0"/>
              <w:jc w:val="both"/>
              <w:rPr>
                <w:rFonts w:ascii="Arial" w:hAnsi="Arial" w:cs="Arial"/>
                <w:color w:val="000000"/>
                <w:sz w:val="20"/>
                <w:szCs w:val="20"/>
              </w:rPr>
            </w:pPr>
            <w:r w:rsidRPr="00AA45D2">
              <w:rPr>
                <w:rFonts w:ascii="Arial" w:hAnsi="Arial" w:cs="Arial"/>
                <w:color w:val="000000"/>
                <w:sz w:val="20"/>
                <w:szCs w:val="20"/>
              </w:rPr>
              <w:t>-Acesso à Internet;</w:t>
            </w:r>
          </w:p>
          <w:p w:rsidR="0098029A" w:rsidRPr="00AA45D2" w:rsidRDefault="0098029A" w:rsidP="0098029A">
            <w:pPr>
              <w:autoSpaceDE w:val="0"/>
              <w:jc w:val="both"/>
              <w:rPr>
                <w:rFonts w:ascii="Arial" w:hAnsi="Arial" w:cs="Arial"/>
                <w:color w:val="000000"/>
                <w:sz w:val="20"/>
                <w:szCs w:val="20"/>
              </w:rPr>
            </w:pPr>
            <w:r w:rsidRPr="00AA45D2">
              <w:rPr>
                <w:rFonts w:ascii="Arial" w:hAnsi="Arial" w:cs="Arial"/>
                <w:color w:val="000000"/>
                <w:sz w:val="20"/>
                <w:szCs w:val="20"/>
              </w:rPr>
              <w:t>- Manual em português;</w:t>
            </w:r>
          </w:p>
          <w:p w:rsidR="0098029A" w:rsidRPr="00AA45D2" w:rsidRDefault="0098029A" w:rsidP="0098029A">
            <w:pPr>
              <w:autoSpaceDE w:val="0"/>
              <w:jc w:val="both"/>
              <w:rPr>
                <w:rFonts w:ascii="Arial" w:hAnsi="Arial" w:cs="Arial"/>
                <w:color w:val="000000"/>
                <w:sz w:val="20"/>
                <w:szCs w:val="20"/>
              </w:rPr>
            </w:pPr>
            <w:r w:rsidRPr="00AA45D2">
              <w:rPr>
                <w:rFonts w:ascii="Arial" w:hAnsi="Arial" w:cs="Arial"/>
                <w:color w:val="000000"/>
                <w:sz w:val="20"/>
                <w:szCs w:val="20"/>
              </w:rPr>
              <w:t>-  Voltagem: 220 volts;</w:t>
            </w:r>
          </w:p>
          <w:p w:rsidR="0098029A" w:rsidRPr="00AA45D2" w:rsidRDefault="0098029A" w:rsidP="0098029A">
            <w:pPr>
              <w:autoSpaceDE w:val="0"/>
              <w:jc w:val="both"/>
              <w:rPr>
                <w:rFonts w:ascii="Arial" w:hAnsi="Arial" w:cs="Arial"/>
                <w:color w:val="000000"/>
                <w:sz w:val="20"/>
                <w:szCs w:val="20"/>
              </w:rPr>
            </w:pPr>
            <w:r w:rsidRPr="00AA45D2">
              <w:rPr>
                <w:rFonts w:ascii="Arial" w:hAnsi="Arial" w:cs="Arial"/>
                <w:color w:val="000000"/>
                <w:sz w:val="20"/>
                <w:szCs w:val="20"/>
              </w:rPr>
              <w:t>-Garantia mínima de 12 (doze) meses.</w:t>
            </w:r>
          </w:p>
        </w:tc>
        <w:tc>
          <w:tcPr>
            <w:tcW w:w="1276"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1417"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xml:space="preserve">         20</w:t>
            </w:r>
          </w:p>
        </w:tc>
        <w:tc>
          <w:tcPr>
            <w:tcW w:w="1553"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R$ 1.823,00</w:t>
            </w:r>
          </w:p>
        </w:tc>
      </w:tr>
      <w:tr w:rsidR="0098029A" w:rsidRPr="00AA45D2" w:rsidTr="007846DB">
        <w:tc>
          <w:tcPr>
            <w:tcW w:w="846" w:type="dxa"/>
          </w:tcPr>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r w:rsidRPr="00AA45D2">
              <w:rPr>
                <w:rFonts w:ascii="Arial" w:hAnsi="Arial" w:cs="Arial"/>
                <w:b/>
                <w:color w:val="000000"/>
                <w:sz w:val="20"/>
                <w:szCs w:val="20"/>
              </w:rPr>
              <w:t>03</w:t>
            </w:r>
          </w:p>
        </w:tc>
        <w:tc>
          <w:tcPr>
            <w:tcW w:w="3969" w:type="dxa"/>
          </w:tcPr>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Fragmentadora de papel</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Fragmenta mínimo de 20 folhas padrão 75 g/m²</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xml:space="preserve">- Corte em partículas de máximo </w:t>
            </w:r>
            <w:proofErr w:type="gramStart"/>
            <w:r w:rsidRPr="00AA45D2">
              <w:rPr>
                <w:rFonts w:ascii="Arial" w:hAnsi="Arial" w:cs="Arial"/>
                <w:color w:val="000000"/>
                <w:sz w:val="20"/>
                <w:szCs w:val="20"/>
              </w:rPr>
              <w:t>4</w:t>
            </w:r>
            <w:proofErr w:type="gramEnd"/>
            <w:r w:rsidRPr="00AA45D2">
              <w:rPr>
                <w:rFonts w:ascii="Arial" w:hAnsi="Arial" w:cs="Arial"/>
                <w:color w:val="000000"/>
                <w:sz w:val="20"/>
                <w:szCs w:val="20"/>
              </w:rPr>
              <w:t xml:space="preserve"> x 80 mm;</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Nível de segurança mínimo 03 – (Norma DIN 66.399)</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Capacidade mínima de 40 Kg/h;</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Abertura de inserção: mínimo 240 mm;</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Fragmenta CD/DVD, cartão, disquete e clips separadamente;</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Cesto exclusivo para coleta de CD/DVD, cartão e disquete;</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Indicador de cesto cheio;</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Todas as engrenagens em aço;</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Pentes raspadores em metal;</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Funcionamento contínuo sem paradas para resfriamento;</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Reverso automático (previne o atolamento de papel)</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Sensor automático de presença de papel;</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Sensor de presença do cesto (sem o cesto, não funciona);</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xml:space="preserve">- Proteção contra sobrecarga; </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Cesto tipo contêiner com capacidade mínima de 30 litros;</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Potência de motor mínima de 500 w;</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xml:space="preserve">- </w:t>
            </w:r>
            <w:proofErr w:type="spellStart"/>
            <w:r w:rsidRPr="00AA45D2">
              <w:rPr>
                <w:rFonts w:ascii="Arial" w:hAnsi="Arial" w:cs="Arial"/>
                <w:color w:val="000000"/>
                <w:sz w:val="20"/>
                <w:szCs w:val="20"/>
              </w:rPr>
              <w:t>Gabinente</w:t>
            </w:r>
            <w:proofErr w:type="spellEnd"/>
            <w:r w:rsidRPr="00AA45D2">
              <w:rPr>
                <w:rFonts w:ascii="Arial" w:hAnsi="Arial" w:cs="Arial"/>
                <w:color w:val="000000"/>
                <w:sz w:val="20"/>
                <w:szCs w:val="20"/>
              </w:rPr>
              <w:t xml:space="preserve"> de madeira ou metálico com pintura eletrostática;</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xml:space="preserve">- Baixo nível de ruído (&lt; 65 </w:t>
            </w:r>
            <w:proofErr w:type="spellStart"/>
            <w:r w:rsidRPr="00AA45D2">
              <w:rPr>
                <w:rFonts w:ascii="Arial" w:hAnsi="Arial" w:cs="Arial"/>
                <w:color w:val="000000"/>
                <w:sz w:val="20"/>
                <w:szCs w:val="20"/>
              </w:rPr>
              <w:t>Db</w:t>
            </w:r>
            <w:proofErr w:type="spellEnd"/>
            <w:r w:rsidRPr="00AA45D2">
              <w:rPr>
                <w:rFonts w:ascii="Arial" w:hAnsi="Arial" w:cs="Arial"/>
                <w:color w:val="000000"/>
                <w:sz w:val="20"/>
                <w:szCs w:val="20"/>
              </w:rPr>
              <w:t xml:space="preserve">) </w:t>
            </w:r>
            <w:proofErr w:type="spellStart"/>
            <w:r w:rsidRPr="00AA45D2">
              <w:rPr>
                <w:rFonts w:ascii="Arial" w:hAnsi="Arial" w:cs="Arial"/>
                <w:color w:val="000000"/>
                <w:sz w:val="20"/>
                <w:szCs w:val="20"/>
              </w:rPr>
              <w:t>Nbr</w:t>
            </w:r>
            <w:proofErr w:type="spellEnd"/>
            <w:r w:rsidRPr="00AA45D2">
              <w:rPr>
                <w:rFonts w:ascii="Arial" w:hAnsi="Arial" w:cs="Arial"/>
                <w:color w:val="000000"/>
                <w:sz w:val="20"/>
                <w:szCs w:val="20"/>
              </w:rPr>
              <w:t xml:space="preserve"> </w:t>
            </w:r>
            <w:r w:rsidRPr="00AA45D2">
              <w:rPr>
                <w:rFonts w:ascii="Arial" w:hAnsi="Arial" w:cs="Arial"/>
                <w:color w:val="000000"/>
                <w:sz w:val="20"/>
                <w:szCs w:val="20"/>
              </w:rPr>
              <w:lastRenderedPageBreak/>
              <w:t>10152;</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Voltagem :220 volts;</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Manual em português;</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Garantia mínima de 12 (doze) meses.</w:t>
            </w:r>
          </w:p>
          <w:p w:rsidR="0098029A" w:rsidRPr="00AA45D2" w:rsidRDefault="0098029A" w:rsidP="007846DB">
            <w:pPr>
              <w:autoSpaceDE w:val="0"/>
              <w:jc w:val="both"/>
              <w:rPr>
                <w:rFonts w:ascii="Arial" w:hAnsi="Arial" w:cs="Arial"/>
                <w:color w:val="000000"/>
                <w:sz w:val="20"/>
                <w:szCs w:val="20"/>
              </w:rPr>
            </w:pPr>
          </w:p>
        </w:tc>
        <w:tc>
          <w:tcPr>
            <w:tcW w:w="1276"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1417"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xml:space="preserve">       80</w:t>
            </w:r>
          </w:p>
        </w:tc>
        <w:tc>
          <w:tcPr>
            <w:tcW w:w="1553"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R$ 3.009,67</w:t>
            </w:r>
          </w:p>
        </w:tc>
      </w:tr>
      <w:tr w:rsidR="0098029A" w:rsidRPr="00AA45D2" w:rsidTr="007846DB">
        <w:tc>
          <w:tcPr>
            <w:tcW w:w="846" w:type="dxa"/>
          </w:tcPr>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r w:rsidRPr="00AA45D2">
              <w:rPr>
                <w:rFonts w:ascii="Arial" w:hAnsi="Arial" w:cs="Arial"/>
                <w:b/>
                <w:color w:val="000000"/>
                <w:sz w:val="20"/>
                <w:szCs w:val="20"/>
              </w:rPr>
              <w:t>04</w:t>
            </w:r>
          </w:p>
        </w:tc>
        <w:tc>
          <w:tcPr>
            <w:tcW w:w="3969" w:type="dxa"/>
          </w:tcPr>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Contêineres com as seguintes características;</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Em PEAD injetado, aditivado contra ação dos raios UV;</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Capacidade de 1000 litros, com tampa, 4 rodas em borracha maciça, sendo dois com trava-estacionamento;</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xml:space="preserve">- Com a inscrição, em amarelo, </w:t>
            </w:r>
            <w:proofErr w:type="gramStart"/>
            <w:r w:rsidRPr="00AA45D2">
              <w:rPr>
                <w:rFonts w:ascii="Arial" w:hAnsi="Arial" w:cs="Arial"/>
                <w:color w:val="000000"/>
                <w:sz w:val="20"/>
                <w:szCs w:val="20"/>
              </w:rPr>
              <w:t xml:space="preserve">“ </w:t>
            </w:r>
            <w:proofErr w:type="gramEnd"/>
            <w:r w:rsidRPr="00AA45D2">
              <w:rPr>
                <w:rFonts w:ascii="Arial" w:hAnsi="Arial" w:cs="Arial"/>
                <w:color w:val="000000"/>
                <w:sz w:val="20"/>
                <w:szCs w:val="20"/>
              </w:rPr>
              <w:t>DPF  -Departamento de Polícia Federal”</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Garantia mínima de 12 (doze) meses.</w:t>
            </w:r>
          </w:p>
        </w:tc>
        <w:tc>
          <w:tcPr>
            <w:tcW w:w="1276"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Unidade</w:t>
            </w:r>
          </w:p>
        </w:tc>
        <w:tc>
          <w:tcPr>
            <w:tcW w:w="1417"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xml:space="preserve">     10</w:t>
            </w:r>
          </w:p>
        </w:tc>
        <w:tc>
          <w:tcPr>
            <w:tcW w:w="1553"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R$ 1.296,00</w:t>
            </w:r>
          </w:p>
        </w:tc>
      </w:tr>
      <w:tr w:rsidR="0098029A" w:rsidRPr="00AA45D2" w:rsidTr="007846DB">
        <w:tc>
          <w:tcPr>
            <w:tcW w:w="846" w:type="dxa"/>
          </w:tcPr>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r w:rsidRPr="00AA45D2">
              <w:rPr>
                <w:rFonts w:ascii="Arial" w:hAnsi="Arial" w:cs="Arial"/>
                <w:b/>
                <w:color w:val="000000"/>
                <w:sz w:val="20"/>
                <w:szCs w:val="20"/>
              </w:rPr>
              <w:t>05</w:t>
            </w:r>
          </w:p>
        </w:tc>
        <w:tc>
          <w:tcPr>
            <w:tcW w:w="3969" w:type="dxa"/>
          </w:tcPr>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Carrinho para transporte de processos comas seguintes características:</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Material em ferro tubular, pintura esmaltada;</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Capacidade mínima de 200 Kg;</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Com duas rodas de borracha, tipo armazém;</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Garantia mínima de 12 (doze) meses;</w:t>
            </w:r>
          </w:p>
          <w:p w:rsidR="0098029A" w:rsidRPr="00AA45D2" w:rsidRDefault="0098029A" w:rsidP="007846DB">
            <w:pPr>
              <w:autoSpaceDE w:val="0"/>
              <w:jc w:val="both"/>
              <w:rPr>
                <w:rFonts w:ascii="Arial" w:hAnsi="Arial" w:cs="Arial"/>
                <w:color w:val="000000"/>
                <w:sz w:val="20"/>
                <w:szCs w:val="20"/>
              </w:rPr>
            </w:pPr>
          </w:p>
        </w:tc>
        <w:tc>
          <w:tcPr>
            <w:tcW w:w="1276"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xml:space="preserve">     Unidade</w:t>
            </w:r>
          </w:p>
        </w:tc>
        <w:tc>
          <w:tcPr>
            <w:tcW w:w="1417"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xml:space="preserve">       10</w:t>
            </w:r>
          </w:p>
        </w:tc>
        <w:tc>
          <w:tcPr>
            <w:tcW w:w="1553"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R$ 550,88</w:t>
            </w:r>
          </w:p>
        </w:tc>
      </w:tr>
      <w:tr w:rsidR="0098029A" w:rsidRPr="00AA45D2" w:rsidTr="007846DB">
        <w:tc>
          <w:tcPr>
            <w:tcW w:w="846" w:type="dxa"/>
          </w:tcPr>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p>
          <w:p w:rsidR="0098029A" w:rsidRPr="00AA45D2" w:rsidRDefault="0098029A" w:rsidP="007846DB">
            <w:pPr>
              <w:autoSpaceDE w:val="0"/>
              <w:jc w:val="both"/>
              <w:rPr>
                <w:rFonts w:ascii="Arial" w:hAnsi="Arial" w:cs="Arial"/>
                <w:b/>
                <w:color w:val="000000"/>
                <w:sz w:val="20"/>
                <w:szCs w:val="20"/>
              </w:rPr>
            </w:pPr>
            <w:r w:rsidRPr="00AA45D2">
              <w:rPr>
                <w:rFonts w:ascii="Arial" w:hAnsi="Arial" w:cs="Arial"/>
                <w:b/>
                <w:color w:val="000000"/>
                <w:sz w:val="20"/>
                <w:szCs w:val="20"/>
              </w:rPr>
              <w:t>06</w:t>
            </w:r>
          </w:p>
        </w:tc>
        <w:tc>
          <w:tcPr>
            <w:tcW w:w="3969" w:type="dxa"/>
          </w:tcPr>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Bebedouro para garrafões de 20 (vinte) litros com as seguintes características:</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Serpentina externa que facilite a higienização e não altere as propriedades da água;</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Torneiras totalmente desmontáveis e de fácil substituição;</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Termostato regulável fixado na parte traseira, com sistema de compressor;</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Pingadeira removível;</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Voltagem 220 v;</w:t>
            </w: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Garantia mínima de 12 (doze) meses.</w:t>
            </w:r>
          </w:p>
        </w:tc>
        <w:tc>
          <w:tcPr>
            <w:tcW w:w="1276"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xml:space="preserve">    Unidade</w:t>
            </w:r>
          </w:p>
        </w:tc>
        <w:tc>
          <w:tcPr>
            <w:tcW w:w="1417"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 xml:space="preserve">    30</w:t>
            </w:r>
          </w:p>
        </w:tc>
        <w:tc>
          <w:tcPr>
            <w:tcW w:w="1553" w:type="dxa"/>
          </w:tcPr>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p>
          <w:p w:rsidR="0098029A" w:rsidRPr="00AA45D2" w:rsidRDefault="0098029A" w:rsidP="007846DB">
            <w:pPr>
              <w:autoSpaceDE w:val="0"/>
              <w:jc w:val="both"/>
              <w:rPr>
                <w:rFonts w:ascii="Arial" w:hAnsi="Arial" w:cs="Arial"/>
                <w:color w:val="000000"/>
                <w:sz w:val="20"/>
                <w:szCs w:val="20"/>
              </w:rPr>
            </w:pPr>
            <w:r w:rsidRPr="00AA45D2">
              <w:rPr>
                <w:rFonts w:ascii="Arial" w:hAnsi="Arial" w:cs="Arial"/>
                <w:color w:val="000000"/>
                <w:sz w:val="20"/>
                <w:szCs w:val="20"/>
              </w:rPr>
              <w:t>R$ 413,51</w:t>
            </w:r>
          </w:p>
        </w:tc>
      </w:tr>
    </w:tbl>
    <w:p w:rsidR="00637792" w:rsidRPr="00AA45D2" w:rsidRDefault="00637792" w:rsidP="00637792">
      <w:pPr>
        <w:jc w:val="center"/>
        <w:rPr>
          <w:rFonts w:ascii="Arial" w:eastAsia="Calibri" w:hAnsi="Arial" w:cs="Arial"/>
          <w:b/>
          <w:bCs/>
          <w:sz w:val="20"/>
          <w:szCs w:val="20"/>
        </w:rPr>
      </w:pPr>
    </w:p>
    <w:p w:rsidR="00637792" w:rsidRPr="00AA45D2" w:rsidRDefault="00637792" w:rsidP="001E14AF">
      <w:pPr>
        <w:rPr>
          <w:rFonts w:ascii="Arial" w:hAnsi="Arial" w:cs="Arial"/>
          <w:sz w:val="20"/>
          <w:szCs w:val="20"/>
        </w:rPr>
      </w:pPr>
    </w:p>
    <w:sectPr w:rsidR="00637792" w:rsidRPr="00AA45D2" w:rsidSect="004A5AC6">
      <w:headerReference w:type="default" r:id="rId9"/>
      <w:footerReference w:type="default" r:id="rId10"/>
      <w:pgSz w:w="11906" w:h="16838"/>
      <w:pgMar w:top="1418" w:right="1134"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2774" w:rsidRDefault="005E2774">
      <w:r>
        <w:separator/>
      </w:r>
    </w:p>
  </w:endnote>
  <w:endnote w:type="continuationSeparator" w:id="1">
    <w:p w:rsidR="005E2774" w:rsidRDefault="005E27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MS">
    <w:altName w:val="MS Mincho"/>
    <w:panose1 w:val="00000000000000000000"/>
    <w:charset w:val="80"/>
    <w:family w:val="auto"/>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774" w:rsidRPr="00E453F9" w:rsidRDefault="005E2774" w:rsidP="005A7136">
    <w:pPr>
      <w:pStyle w:val="Rodap"/>
      <w:ind w:right="360"/>
      <w:jc w:val="center"/>
      <w:rPr>
        <w:rFonts w:ascii="Times New Roman" w:hAnsi="Times New Roman" w:cs="Times New Roman"/>
        <w:sz w:val="16"/>
        <w:szCs w:val="16"/>
      </w:rPr>
    </w:pPr>
    <w:r w:rsidRPr="00E453F9">
      <w:rPr>
        <w:rFonts w:ascii="Times New Roman" w:hAnsi="Times New Roman" w:cs="Times New Roman"/>
        <w:sz w:val="16"/>
        <w:szCs w:val="16"/>
      </w:rPr>
      <w:t>Edifício Sede do Departamento de Polícia Federal</w:t>
    </w:r>
  </w:p>
  <w:p w:rsidR="005E2774" w:rsidRPr="00E453F9" w:rsidRDefault="005E2774" w:rsidP="005A7136">
    <w:pPr>
      <w:pStyle w:val="Rodap"/>
      <w:ind w:right="360"/>
      <w:jc w:val="center"/>
      <w:rPr>
        <w:rFonts w:ascii="Times New Roman" w:hAnsi="Times New Roman" w:cs="Times New Roman"/>
        <w:sz w:val="16"/>
        <w:szCs w:val="16"/>
      </w:rPr>
    </w:pPr>
    <w:r w:rsidRPr="00E453F9">
      <w:rPr>
        <w:rFonts w:ascii="Times New Roman" w:hAnsi="Times New Roman" w:cs="Times New Roman"/>
        <w:sz w:val="16"/>
        <w:szCs w:val="16"/>
      </w:rPr>
      <w:t>Setor de Autarquias Sul</w:t>
    </w:r>
    <w:proofErr w:type="gramStart"/>
    <w:r w:rsidRPr="00E453F9">
      <w:rPr>
        <w:rFonts w:ascii="Times New Roman" w:hAnsi="Times New Roman" w:cs="Times New Roman"/>
        <w:sz w:val="16"/>
        <w:szCs w:val="16"/>
      </w:rPr>
      <w:t xml:space="preserve">  </w:t>
    </w:r>
    <w:proofErr w:type="gramEnd"/>
    <w:r w:rsidRPr="00E453F9">
      <w:rPr>
        <w:rFonts w:ascii="Times New Roman" w:hAnsi="Times New Roman" w:cs="Times New Roman"/>
        <w:sz w:val="16"/>
        <w:szCs w:val="16"/>
      </w:rPr>
      <w:t xml:space="preserve">Quadra 06 lotes 09/10 Brasília DF - CEP.: 70.037-900 </w:t>
    </w:r>
  </w:p>
  <w:p w:rsidR="005E2774" w:rsidRPr="00E453F9" w:rsidRDefault="005E2774" w:rsidP="005A7136">
    <w:pPr>
      <w:pStyle w:val="Rodap"/>
      <w:ind w:right="360"/>
      <w:jc w:val="center"/>
      <w:rPr>
        <w:rFonts w:ascii="Times New Roman" w:hAnsi="Times New Roman" w:cs="Times New Roman"/>
        <w:sz w:val="16"/>
        <w:szCs w:val="16"/>
      </w:rPr>
    </w:pPr>
    <w:r w:rsidRPr="00E453F9">
      <w:rPr>
        <w:rFonts w:ascii="Times New Roman" w:hAnsi="Times New Roman" w:cs="Times New Roman"/>
        <w:sz w:val="16"/>
        <w:szCs w:val="16"/>
      </w:rPr>
      <w:t xml:space="preserve"> CNPJ nº 00.394.494/0014-50 - Tel.: 061-2024.81</w:t>
    </w:r>
    <w:r>
      <w:rPr>
        <w:rFonts w:ascii="Times New Roman" w:hAnsi="Times New Roman" w:cs="Times New Roman"/>
        <w:sz w:val="16"/>
        <w:szCs w:val="16"/>
      </w:rPr>
      <w:t>15</w:t>
    </w:r>
    <w:r w:rsidRPr="00E453F9">
      <w:rPr>
        <w:rFonts w:ascii="Times New Roman" w:hAnsi="Times New Roman" w:cs="Times New Roman"/>
        <w:sz w:val="16"/>
        <w:szCs w:val="16"/>
      </w:rPr>
      <w:t xml:space="preserve"> / Email: </w:t>
    </w:r>
    <w:r>
      <w:rPr>
        <w:rFonts w:ascii="Times New Roman" w:hAnsi="Times New Roman" w:cs="Times New Roman"/>
        <w:sz w:val="16"/>
        <w:szCs w:val="16"/>
      </w:rPr>
      <w:t>cpl</w:t>
    </w:r>
    <w:r w:rsidRPr="00E453F9">
      <w:rPr>
        <w:rFonts w:ascii="Times New Roman" w:hAnsi="Times New Roman" w:cs="Times New Roman"/>
        <w:sz w:val="16"/>
        <w:szCs w:val="16"/>
      </w:rPr>
      <w:t>.coad@dpf.gov.br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2774" w:rsidRDefault="005E2774">
      <w:r>
        <w:separator/>
      </w:r>
    </w:p>
  </w:footnote>
  <w:footnote w:type="continuationSeparator" w:id="1">
    <w:p w:rsidR="005E2774" w:rsidRDefault="005E27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774" w:rsidRPr="00C22F48" w:rsidRDefault="005E2774" w:rsidP="002E01BC">
    <w:pPr>
      <w:ind w:right="360"/>
      <w:jc w:val="center"/>
      <w:rPr>
        <w:rFonts w:ascii="Times New Roman" w:hAnsi="Times New Roman" w:cs="Times New Roman"/>
        <w:b/>
        <w:sz w:val="20"/>
        <w:szCs w:val="20"/>
      </w:rPr>
    </w:pPr>
    <w:r w:rsidRPr="00C22F48">
      <w:rPr>
        <w:rFonts w:ascii="Times New Roman" w:hAnsi="Times New Roman" w:cs="Times New Roman"/>
        <w:b/>
        <w:noProof/>
        <w:sz w:val="20"/>
        <w:szCs w:val="20"/>
      </w:rPr>
      <w:drawing>
        <wp:inline distT="0" distB="0" distL="0" distR="0">
          <wp:extent cx="504825" cy="619125"/>
          <wp:effectExtent l="0" t="0" r="9525"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4825" cy="619125"/>
                  </a:xfrm>
                  <a:prstGeom prst="rect">
                    <a:avLst/>
                  </a:prstGeom>
                  <a:solidFill>
                    <a:srgbClr val="FFFFFF"/>
                  </a:solidFill>
                  <a:ln>
                    <a:noFill/>
                  </a:ln>
                </pic:spPr>
              </pic:pic>
            </a:graphicData>
          </a:graphic>
        </wp:inline>
      </w:drawing>
    </w:r>
  </w:p>
  <w:p w:rsidR="005E2774" w:rsidRPr="00C22F48" w:rsidRDefault="005E2774" w:rsidP="002E01BC">
    <w:pPr>
      <w:pStyle w:val="Cabealho"/>
      <w:jc w:val="center"/>
      <w:rPr>
        <w:rFonts w:ascii="Times New Roman" w:hAnsi="Times New Roman" w:cs="Times New Roman"/>
        <w:b/>
        <w:sz w:val="20"/>
        <w:szCs w:val="20"/>
      </w:rPr>
    </w:pPr>
    <w:r w:rsidRPr="00C22F48">
      <w:rPr>
        <w:rFonts w:ascii="Times New Roman" w:hAnsi="Times New Roman" w:cs="Times New Roman"/>
        <w:b/>
        <w:sz w:val="20"/>
        <w:szCs w:val="20"/>
      </w:rPr>
      <w:t>SERVIÇO PÚBLICO FEDERAL</w:t>
    </w:r>
  </w:p>
  <w:p w:rsidR="005E2774" w:rsidRPr="00C22F48" w:rsidRDefault="005E2774" w:rsidP="002E01BC">
    <w:pPr>
      <w:pStyle w:val="Cabealho"/>
      <w:jc w:val="center"/>
      <w:rPr>
        <w:rFonts w:ascii="Times New Roman" w:hAnsi="Times New Roman" w:cs="Times New Roman"/>
        <w:b/>
        <w:sz w:val="20"/>
        <w:szCs w:val="20"/>
      </w:rPr>
    </w:pPr>
    <w:r w:rsidRPr="00C22F48">
      <w:rPr>
        <w:rFonts w:ascii="Times New Roman" w:hAnsi="Times New Roman" w:cs="Times New Roman"/>
        <w:b/>
        <w:sz w:val="20"/>
        <w:szCs w:val="20"/>
      </w:rPr>
      <w:t>MJ - DEPARTAMENTO DE POLÍCIA FEDERAL</w:t>
    </w:r>
  </w:p>
  <w:p w:rsidR="005E2774" w:rsidRPr="00C22F48" w:rsidRDefault="005E2774" w:rsidP="002E01BC">
    <w:pPr>
      <w:pStyle w:val="Cabealho"/>
      <w:pBdr>
        <w:bottom w:val="single" w:sz="8" w:space="0" w:color="000000"/>
      </w:pBdr>
      <w:jc w:val="center"/>
      <w:rPr>
        <w:rFonts w:ascii="Times New Roman" w:hAnsi="Times New Roman" w:cs="Times New Roman"/>
        <w:b/>
        <w:sz w:val="20"/>
        <w:szCs w:val="20"/>
      </w:rPr>
    </w:pPr>
    <w:r w:rsidRPr="00C22F48">
      <w:rPr>
        <w:rFonts w:ascii="Times New Roman" w:hAnsi="Times New Roman" w:cs="Times New Roman"/>
        <w:b/>
        <w:sz w:val="20"/>
        <w:szCs w:val="20"/>
      </w:rPr>
      <w:t>DLOG – COORDENAÇÃO DE ADMINISTRAÇÃO</w:t>
    </w:r>
  </w:p>
  <w:p w:rsidR="005E2774" w:rsidRPr="002E01BC" w:rsidRDefault="005E2774" w:rsidP="002E01BC">
    <w:pPr>
      <w:pStyle w:val="Cabealho"/>
      <w:pBdr>
        <w:bottom w:val="single" w:sz="8" w:space="0" w:color="000000"/>
      </w:pBdr>
      <w:jc w:val="center"/>
      <w:rPr>
        <w:rFonts w:ascii="Times New Roman" w:hAnsi="Times New Roman" w:cs="Times New Roman"/>
        <w:sz w:val="20"/>
        <w:szCs w:val="20"/>
      </w:rPr>
    </w:pPr>
    <w:r w:rsidRPr="00C22F48">
      <w:rPr>
        <w:rFonts w:ascii="Times New Roman" w:hAnsi="Times New Roman" w:cs="Times New Roman"/>
        <w:b/>
        <w:sz w:val="20"/>
        <w:szCs w:val="20"/>
      </w:rPr>
      <w:t>DMAT - LOGÍSTICA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432BA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0F267E1"/>
    <w:multiLevelType w:val="multilevel"/>
    <w:tmpl w:val="18783AB6"/>
    <w:lvl w:ilvl="0">
      <w:start w:val="3"/>
      <w:numFmt w:val="decimal"/>
      <w:lvlText w:val="%1."/>
      <w:lvlJc w:val="left"/>
      <w:pPr>
        <w:ind w:left="555" w:hanging="555"/>
      </w:pPr>
      <w:rPr>
        <w:rFonts w:hint="default"/>
      </w:rPr>
    </w:lvl>
    <w:lvl w:ilvl="1">
      <w:start w:val="1"/>
      <w:numFmt w:val="decimal"/>
      <w:lvlText w:val="%1.%2."/>
      <w:lvlJc w:val="left"/>
      <w:pPr>
        <w:ind w:left="1288" w:hanging="720"/>
      </w:pPr>
      <w:rPr>
        <w:rFonts w:hint="default"/>
      </w:rPr>
    </w:lvl>
    <w:lvl w:ilvl="2">
      <w:start w:val="4"/>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04CA57BD"/>
    <w:multiLevelType w:val="hybridMultilevel"/>
    <w:tmpl w:val="53E8521C"/>
    <w:lvl w:ilvl="0" w:tplc="FC62C364">
      <w:start w:val="1"/>
      <w:numFmt w:val="upperRoman"/>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35AA06A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sz w:val="22"/>
        <w:szCs w:val="22"/>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13B6505"/>
    <w:multiLevelType w:val="multilevel"/>
    <w:tmpl w:val="4204127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3">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5">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0DB0250"/>
    <w:multiLevelType w:val="multilevel"/>
    <w:tmpl w:val="B18A9376"/>
    <w:lvl w:ilvl="0">
      <w:start w:val="4"/>
      <w:numFmt w:val="decimal"/>
      <w:lvlText w:val="%1."/>
      <w:lvlJc w:val="left"/>
      <w:pPr>
        <w:ind w:left="555" w:hanging="55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18"/>
  </w:num>
  <w:num w:numId="2">
    <w:abstractNumId w:val="14"/>
  </w:num>
  <w:num w:numId="3">
    <w:abstractNumId w:val="17"/>
  </w:num>
  <w:num w:numId="4">
    <w:abstractNumId w:val="26"/>
  </w:num>
  <w:num w:numId="5">
    <w:abstractNumId w:val="16"/>
  </w:num>
  <w:num w:numId="6">
    <w:abstractNumId w:val="24"/>
  </w:num>
  <w:num w:numId="7">
    <w:abstractNumId w:val="21"/>
  </w:num>
  <w:num w:numId="8">
    <w:abstractNumId w:val="22"/>
  </w:num>
  <w:num w:numId="9">
    <w:abstractNumId w:val="25"/>
  </w:num>
  <w:num w:numId="10">
    <w:abstractNumId w:val="11"/>
  </w:num>
  <w:num w:numId="11">
    <w:abstractNumId w:val="23"/>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9"/>
  </w:num>
  <w:num w:numId="15">
    <w:abstractNumId w:val="20"/>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12"/>
  </w:num>
  <w:num w:numId="27">
    <w:abstractNumId w:val="0"/>
  </w:num>
  <w:num w:numId="28">
    <w:abstractNumId w:val="15"/>
  </w:num>
  <w:num w:numId="29">
    <w:abstractNumId w:val="27"/>
  </w:num>
  <w:num w:numId="30">
    <w:abstractNumId w:val="29"/>
  </w:num>
  <w:num w:numId="3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attachedTemplate r:id="rId1"/>
  <w:stylePaneFormatFilter w:val="3F04"/>
  <w:defaultTabStop w:val="709"/>
  <w:hyphenationZone w:val="425"/>
  <w:characterSpacingControl w:val="doNotCompress"/>
  <w:footnotePr>
    <w:footnote w:id="0"/>
    <w:footnote w:id="1"/>
  </w:footnotePr>
  <w:endnotePr>
    <w:endnote w:id="0"/>
    <w:endnote w:id="1"/>
  </w:endnotePr>
  <w:compat/>
  <w:rsids>
    <w:rsidRoot w:val="00073282"/>
    <w:rsid w:val="0000236D"/>
    <w:rsid w:val="00003298"/>
    <w:rsid w:val="00015A6E"/>
    <w:rsid w:val="0001661B"/>
    <w:rsid w:val="0002260C"/>
    <w:rsid w:val="0002306D"/>
    <w:rsid w:val="000242C8"/>
    <w:rsid w:val="00027155"/>
    <w:rsid w:val="000318BA"/>
    <w:rsid w:val="00034A29"/>
    <w:rsid w:val="00040957"/>
    <w:rsid w:val="0004568C"/>
    <w:rsid w:val="00047D73"/>
    <w:rsid w:val="00056433"/>
    <w:rsid w:val="00060414"/>
    <w:rsid w:val="00062853"/>
    <w:rsid w:val="00062C9B"/>
    <w:rsid w:val="0006537A"/>
    <w:rsid w:val="000670EC"/>
    <w:rsid w:val="000677A2"/>
    <w:rsid w:val="00070EA5"/>
    <w:rsid w:val="00073282"/>
    <w:rsid w:val="00074857"/>
    <w:rsid w:val="00076CBC"/>
    <w:rsid w:val="000779C7"/>
    <w:rsid w:val="00081098"/>
    <w:rsid w:val="00087EF2"/>
    <w:rsid w:val="00090F5D"/>
    <w:rsid w:val="00092759"/>
    <w:rsid w:val="00093461"/>
    <w:rsid w:val="00094321"/>
    <w:rsid w:val="000A038D"/>
    <w:rsid w:val="000A102A"/>
    <w:rsid w:val="000A1A7B"/>
    <w:rsid w:val="000A1B88"/>
    <w:rsid w:val="000A23DA"/>
    <w:rsid w:val="000A674F"/>
    <w:rsid w:val="000A7C00"/>
    <w:rsid w:val="000B65A7"/>
    <w:rsid w:val="000B7B55"/>
    <w:rsid w:val="000C123B"/>
    <w:rsid w:val="000C21AD"/>
    <w:rsid w:val="000C2C16"/>
    <w:rsid w:val="000C670A"/>
    <w:rsid w:val="000D2A1E"/>
    <w:rsid w:val="000D2AC3"/>
    <w:rsid w:val="000F1C1C"/>
    <w:rsid w:val="000F259F"/>
    <w:rsid w:val="000F4088"/>
    <w:rsid w:val="000F4F96"/>
    <w:rsid w:val="000F5A07"/>
    <w:rsid w:val="00100990"/>
    <w:rsid w:val="00105707"/>
    <w:rsid w:val="001103FF"/>
    <w:rsid w:val="00112D0E"/>
    <w:rsid w:val="00113EEB"/>
    <w:rsid w:val="001219B0"/>
    <w:rsid w:val="0012310A"/>
    <w:rsid w:val="00124990"/>
    <w:rsid w:val="00124FA4"/>
    <w:rsid w:val="001304C0"/>
    <w:rsid w:val="001315F2"/>
    <w:rsid w:val="0014004B"/>
    <w:rsid w:val="0014325E"/>
    <w:rsid w:val="00146BDF"/>
    <w:rsid w:val="001516EA"/>
    <w:rsid w:val="00153E25"/>
    <w:rsid w:val="00154505"/>
    <w:rsid w:val="00155F29"/>
    <w:rsid w:val="0015684D"/>
    <w:rsid w:val="00160BBD"/>
    <w:rsid w:val="00160DA4"/>
    <w:rsid w:val="0016584A"/>
    <w:rsid w:val="00170CE1"/>
    <w:rsid w:val="00174CAA"/>
    <w:rsid w:val="00177CD5"/>
    <w:rsid w:val="001817D2"/>
    <w:rsid w:val="00184086"/>
    <w:rsid w:val="001904A8"/>
    <w:rsid w:val="001A1732"/>
    <w:rsid w:val="001A2CE9"/>
    <w:rsid w:val="001A3A05"/>
    <w:rsid w:val="001A3E18"/>
    <w:rsid w:val="001A76FB"/>
    <w:rsid w:val="001B005B"/>
    <w:rsid w:val="001B6349"/>
    <w:rsid w:val="001C1001"/>
    <w:rsid w:val="001C3F32"/>
    <w:rsid w:val="001C48B6"/>
    <w:rsid w:val="001C4C04"/>
    <w:rsid w:val="001C694F"/>
    <w:rsid w:val="001C71C1"/>
    <w:rsid w:val="001C721E"/>
    <w:rsid w:val="001D2C44"/>
    <w:rsid w:val="001E14AF"/>
    <w:rsid w:val="001E3AAF"/>
    <w:rsid w:val="001E5120"/>
    <w:rsid w:val="001F0A6E"/>
    <w:rsid w:val="001F39FA"/>
    <w:rsid w:val="00202A04"/>
    <w:rsid w:val="00205197"/>
    <w:rsid w:val="0020593D"/>
    <w:rsid w:val="00207B98"/>
    <w:rsid w:val="00210001"/>
    <w:rsid w:val="0021106D"/>
    <w:rsid w:val="00213E33"/>
    <w:rsid w:val="00221BA5"/>
    <w:rsid w:val="00222980"/>
    <w:rsid w:val="002241A2"/>
    <w:rsid w:val="00231E8F"/>
    <w:rsid w:val="00231E9C"/>
    <w:rsid w:val="00234D59"/>
    <w:rsid w:val="00236035"/>
    <w:rsid w:val="00240B17"/>
    <w:rsid w:val="00241D78"/>
    <w:rsid w:val="00246DAE"/>
    <w:rsid w:val="002538B4"/>
    <w:rsid w:val="002538E3"/>
    <w:rsid w:val="00255C24"/>
    <w:rsid w:val="002568EE"/>
    <w:rsid w:val="00260802"/>
    <w:rsid w:val="0026137A"/>
    <w:rsid w:val="002627C3"/>
    <w:rsid w:val="0026386A"/>
    <w:rsid w:val="00264A8C"/>
    <w:rsid w:val="00267125"/>
    <w:rsid w:val="00267B22"/>
    <w:rsid w:val="00267DDF"/>
    <w:rsid w:val="0027151E"/>
    <w:rsid w:val="00271CB6"/>
    <w:rsid w:val="0027301A"/>
    <w:rsid w:val="00276ECC"/>
    <w:rsid w:val="0028765E"/>
    <w:rsid w:val="0029037D"/>
    <w:rsid w:val="002937D4"/>
    <w:rsid w:val="00294F04"/>
    <w:rsid w:val="002C54C1"/>
    <w:rsid w:val="002D78B4"/>
    <w:rsid w:val="002D7C8E"/>
    <w:rsid w:val="002E01BC"/>
    <w:rsid w:val="002E160F"/>
    <w:rsid w:val="002E3F91"/>
    <w:rsid w:val="002E480D"/>
    <w:rsid w:val="002E5F6B"/>
    <w:rsid w:val="002F084D"/>
    <w:rsid w:val="002F308B"/>
    <w:rsid w:val="003022D4"/>
    <w:rsid w:val="00310B4A"/>
    <w:rsid w:val="003238C3"/>
    <w:rsid w:val="00324BCD"/>
    <w:rsid w:val="00324F30"/>
    <w:rsid w:val="00325023"/>
    <w:rsid w:val="00325FD8"/>
    <w:rsid w:val="003265B9"/>
    <w:rsid w:val="00327232"/>
    <w:rsid w:val="0033070D"/>
    <w:rsid w:val="00331182"/>
    <w:rsid w:val="00340EE0"/>
    <w:rsid w:val="00343032"/>
    <w:rsid w:val="0035658A"/>
    <w:rsid w:val="00364141"/>
    <w:rsid w:val="00367EF6"/>
    <w:rsid w:val="003727BF"/>
    <w:rsid w:val="00373F2A"/>
    <w:rsid w:val="0037433B"/>
    <w:rsid w:val="003779A2"/>
    <w:rsid w:val="0038139C"/>
    <w:rsid w:val="00386157"/>
    <w:rsid w:val="00386ADE"/>
    <w:rsid w:val="00391E14"/>
    <w:rsid w:val="003959F6"/>
    <w:rsid w:val="003A438D"/>
    <w:rsid w:val="003A73C1"/>
    <w:rsid w:val="003B3D35"/>
    <w:rsid w:val="003B791E"/>
    <w:rsid w:val="003C2C01"/>
    <w:rsid w:val="003C609E"/>
    <w:rsid w:val="003C6275"/>
    <w:rsid w:val="003D69A5"/>
    <w:rsid w:val="003E34F6"/>
    <w:rsid w:val="003E4927"/>
    <w:rsid w:val="003E4D76"/>
    <w:rsid w:val="003E55B1"/>
    <w:rsid w:val="003F004A"/>
    <w:rsid w:val="003F0659"/>
    <w:rsid w:val="003F1437"/>
    <w:rsid w:val="003F17EC"/>
    <w:rsid w:val="003F185C"/>
    <w:rsid w:val="003F2CA7"/>
    <w:rsid w:val="003F36A3"/>
    <w:rsid w:val="0040443F"/>
    <w:rsid w:val="00404510"/>
    <w:rsid w:val="004053E1"/>
    <w:rsid w:val="00407F1C"/>
    <w:rsid w:val="00415F27"/>
    <w:rsid w:val="00416A59"/>
    <w:rsid w:val="00417CA8"/>
    <w:rsid w:val="0042190C"/>
    <w:rsid w:val="00425359"/>
    <w:rsid w:val="004316D7"/>
    <w:rsid w:val="00431EDA"/>
    <w:rsid w:val="0043231C"/>
    <w:rsid w:val="00432470"/>
    <w:rsid w:val="00435447"/>
    <w:rsid w:val="00435C1A"/>
    <w:rsid w:val="00441D21"/>
    <w:rsid w:val="00441EA1"/>
    <w:rsid w:val="00441F34"/>
    <w:rsid w:val="00445798"/>
    <w:rsid w:val="0044725C"/>
    <w:rsid w:val="00447465"/>
    <w:rsid w:val="00455CBE"/>
    <w:rsid w:val="00455EB7"/>
    <w:rsid w:val="00455FD5"/>
    <w:rsid w:val="00460E8A"/>
    <w:rsid w:val="00461FC7"/>
    <w:rsid w:val="0046230A"/>
    <w:rsid w:val="00462C95"/>
    <w:rsid w:val="0046486A"/>
    <w:rsid w:val="00470D04"/>
    <w:rsid w:val="00473A3D"/>
    <w:rsid w:val="004773FC"/>
    <w:rsid w:val="00480328"/>
    <w:rsid w:val="004834FC"/>
    <w:rsid w:val="00483B15"/>
    <w:rsid w:val="00483FB9"/>
    <w:rsid w:val="00491452"/>
    <w:rsid w:val="00494AE7"/>
    <w:rsid w:val="004A030A"/>
    <w:rsid w:val="004A5AC6"/>
    <w:rsid w:val="004B05B0"/>
    <w:rsid w:val="004B0CAC"/>
    <w:rsid w:val="004B19B5"/>
    <w:rsid w:val="004B1D7D"/>
    <w:rsid w:val="004B460A"/>
    <w:rsid w:val="004C0212"/>
    <w:rsid w:val="004C05F9"/>
    <w:rsid w:val="004D087F"/>
    <w:rsid w:val="004D6AA3"/>
    <w:rsid w:val="004E0194"/>
    <w:rsid w:val="004E6184"/>
    <w:rsid w:val="004F1471"/>
    <w:rsid w:val="004F5DB8"/>
    <w:rsid w:val="004F5DF9"/>
    <w:rsid w:val="004F66B4"/>
    <w:rsid w:val="004F78C6"/>
    <w:rsid w:val="0050224C"/>
    <w:rsid w:val="005037A6"/>
    <w:rsid w:val="00512D53"/>
    <w:rsid w:val="00514883"/>
    <w:rsid w:val="00530B01"/>
    <w:rsid w:val="0053132E"/>
    <w:rsid w:val="00561C04"/>
    <w:rsid w:val="0056213B"/>
    <w:rsid w:val="00562F82"/>
    <w:rsid w:val="00564913"/>
    <w:rsid w:val="005800D8"/>
    <w:rsid w:val="0058258E"/>
    <w:rsid w:val="005846C9"/>
    <w:rsid w:val="00586D19"/>
    <w:rsid w:val="005873FC"/>
    <w:rsid w:val="00590EAF"/>
    <w:rsid w:val="00595DA6"/>
    <w:rsid w:val="00596136"/>
    <w:rsid w:val="005A5428"/>
    <w:rsid w:val="005A6A91"/>
    <w:rsid w:val="005A7136"/>
    <w:rsid w:val="005B0043"/>
    <w:rsid w:val="005B0066"/>
    <w:rsid w:val="005C04BF"/>
    <w:rsid w:val="005C3930"/>
    <w:rsid w:val="005C52A6"/>
    <w:rsid w:val="005C76D8"/>
    <w:rsid w:val="005E1321"/>
    <w:rsid w:val="005E2774"/>
    <w:rsid w:val="005E2DD4"/>
    <w:rsid w:val="005E412D"/>
    <w:rsid w:val="005E6D43"/>
    <w:rsid w:val="005F6F64"/>
    <w:rsid w:val="005F7B0A"/>
    <w:rsid w:val="00602426"/>
    <w:rsid w:val="0060248A"/>
    <w:rsid w:val="00605C11"/>
    <w:rsid w:val="00606440"/>
    <w:rsid w:val="006078C2"/>
    <w:rsid w:val="006171A9"/>
    <w:rsid w:val="00622180"/>
    <w:rsid w:val="00623436"/>
    <w:rsid w:val="00637792"/>
    <w:rsid w:val="00640F39"/>
    <w:rsid w:val="00655AAF"/>
    <w:rsid w:val="00656A30"/>
    <w:rsid w:val="006673E7"/>
    <w:rsid w:val="006705A3"/>
    <w:rsid w:val="00674964"/>
    <w:rsid w:val="00680B7E"/>
    <w:rsid w:val="00683B94"/>
    <w:rsid w:val="00684A90"/>
    <w:rsid w:val="00686692"/>
    <w:rsid w:val="006920F8"/>
    <w:rsid w:val="00693033"/>
    <w:rsid w:val="00693321"/>
    <w:rsid w:val="00694893"/>
    <w:rsid w:val="00694DD9"/>
    <w:rsid w:val="006A12B1"/>
    <w:rsid w:val="006A5F42"/>
    <w:rsid w:val="006A6103"/>
    <w:rsid w:val="006B10ED"/>
    <w:rsid w:val="006B156A"/>
    <w:rsid w:val="006B4F18"/>
    <w:rsid w:val="006B51B2"/>
    <w:rsid w:val="006C17A0"/>
    <w:rsid w:val="006D27E3"/>
    <w:rsid w:val="006D3F97"/>
    <w:rsid w:val="006D4135"/>
    <w:rsid w:val="006E0448"/>
    <w:rsid w:val="006E09F2"/>
    <w:rsid w:val="006E390B"/>
    <w:rsid w:val="006E69B4"/>
    <w:rsid w:val="006E721C"/>
    <w:rsid w:val="006F3EE2"/>
    <w:rsid w:val="00700CBD"/>
    <w:rsid w:val="0070207F"/>
    <w:rsid w:val="007028C7"/>
    <w:rsid w:val="00704462"/>
    <w:rsid w:val="00710C7E"/>
    <w:rsid w:val="0073044F"/>
    <w:rsid w:val="00733DE0"/>
    <w:rsid w:val="007357C5"/>
    <w:rsid w:val="0074032D"/>
    <w:rsid w:val="00740D25"/>
    <w:rsid w:val="00741328"/>
    <w:rsid w:val="00752B1F"/>
    <w:rsid w:val="0075531C"/>
    <w:rsid w:val="00756F76"/>
    <w:rsid w:val="00762AB0"/>
    <w:rsid w:val="007679B9"/>
    <w:rsid w:val="007718A7"/>
    <w:rsid w:val="00776572"/>
    <w:rsid w:val="00776D50"/>
    <w:rsid w:val="0077738D"/>
    <w:rsid w:val="007774C2"/>
    <w:rsid w:val="00783DC8"/>
    <w:rsid w:val="007846DB"/>
    <w:rsid w:val="00787771"/>
    <w:rsid w:val="00787D28"/>
    <w:rsid w:val="0079000C"/>
    <w:rsid w:val="00790D93"/>
    <w:rsid w:val="007916CC"/>
    <w:rsid w:val="007917B3"/>
    <w:rsid w:val="00791CD7"/>
    <w:rsid w:val="0079430D"/>
    <w:rsid w:val="0079754C"/>
    <w:rsid w:val="007A1395"/>
    <w:rsid w:val="007A2211"/>
    <w:rsid w:val="007A7341"/>
    <w:rsid w:val="007B19CE"/>
    <w:rsid w:val="007B7C23"/>
    <w:rsid w:val="007C0255"/>
    <w:rsid w:val="007C09C8"/>
    <w:rsid w:val="007C0C22"/>
    <w:rsid w:val="007C13ED"/>
    <w:rsid w:val="007C2707"/>
    <w:rsid w:val="007D3572"/>
    <w:rsid w:val="007D501A"/>
    <w:rsid w:val="007E2947"/>
    <w:rsid w:val="007E3F65"/>
    <w:rsid w:val="007E5253"/>
    <w:rsid w:val="007E57A5"/>
    <w:rsid w:val="007E68F6"/>
    <w:rsid w:val="007E6EF9"/>
    <w:rsid w:val="007F0511"/>
    <w:rsid w:val="007F2AE5"/>
    <w:rsid w:val="007F6AB0"/>
    <w:rsid w:val="00803805"/>
    <w:rsid w:val="0080582D"/>
    <w:rsid w:val="0080756C"/>
    <w:rsid w:val="00812ACB"/>
    <w:rsid w:val="00813602"/>
    <w:rsid w:val="00831204"/>
    <w:rsid w:val="00831208"/>
    <w:rsid w:val="00835A02"/>
    <w:rsid w:val="00841504"/>
    <w:rsid w:val="008429CF"/>
    <w:rsid w:val="008446E2"/>
    <w:rsid w:val="00847E19"/>
    <w:rsid w:val="00850CD3"/>
    <w:rsid w:val="0085112C"/>
    <w:rsid w:val="008559F1"/>
    <w:rsid w:val="00855E5A"/>
    <w:rsid w:val="00857493"/>
    <w:rsid w:val="008601A9"/>
    <w:rsid w:val="00862733"/>
    <w:rsid w:val="00865B0D"/>
    <w:rsid w:val="00871B33"/>
    <w:rsid w:val="00872949"/>
    <w:rsid w:val="00887874"/>
    <w:rsid w:val="008941DB"/>
    <w:rsid w:val="008A16EA"/>
    <w:rsid w:val="008B6162"/>
    <w:rsid w:val="008B6380"/>
    <w:rsid w:val="008B6E84"/>
    <w:rsid w:val="008C04DF"/>
    <w:rsid w:val="008C1971"/>
    <w:rsid w:val="008C1AF7"/>
    <w:rsid w:val="008C74E7"/>
    <w:rsid w:val="008D0EE5"/>
    <w:rsid w:val="008D2CAF"/>
    <w:rsid w:val="008D3ACE"/>
    <w:rsid w:val="008D51CC"/>
    <w:rsid w:val="008E1D57"/>
    <w:rsid w:val="008E4F95"/>
    <w:rsid w:val="008F4D52"/>
    <w:rsid w:val="008F4E41"/>
    <w:rsid w:val="0090408D"/>
    <w:rsid w:val="00904E6B"/>
    <w:rsid w:val="00906A33"/>
    <w:rsid w:val="00906EEC"/>
    <w:rsid w:val="0091033A"/>
    <w:rsid w:val="00914204"/>
    <w:rsid w:val="00915C7E"/>
    <w:rsid w:val="00922606"/>
    <w:rsid w:val="00922D31"/>
    <w:rsid w:val="00923B22"/>
    <w:rsid w:val="0092557C"/>
    <w:rsid w:val="0092559F"/>
    <w:rsid w:val="00925D03"/>
    <w:rsid w:val="0092650F"/>
    <w:rsid w:val="00927AD9"/>
    <w:rsid w:val="00931141"/>
    <w:rsid w:val="00931A06"/>
    <w:rsid w:val="00932665"/>
    <w:rsid w:val="00935665"/>
    <w:rsid w:val="00935B30"/>
    <w:rsid w:val="00936A4E"/>
    <w:rsid w:val="00941580"/>
    <w:rsid w:val="00944E0C"/>
    <w:rsid w:val="00950D81"/>
    <w:rsid w:val="00953772"/>
    <w:rsid w:val="009543EB"/>
    <w:rsid w:val="0096029A"/>
    <w:rsid w:val="009623AB"/>
    <w:rsid w:val="00970053"/>
    <w:rsid w:val="00970A6B"/>
    <w:rsid w:val="009763C4"/>
    <w:rsid w:val="00976832"/>
    <w:rsid w:val="00977F85"/>
    <w:rsid w:val="0098029A"/>
    <w:rsid w:val="009803F1"/>
    <w:rsid w:val="009844F7"/>
    <w:rsid w:val="0099079E"/>
    <w:rsid w:val="00995FFD"/>
    <w:rsid w:val="009A1099"/>
    <w:rsid w:val="009A1E70"/>
    <w:rsid w:val="009A45B0"/>
    <w:rsid w:val="009A6A6F"/>
    <w:rsid w:val="009B1586"/>
    <w:rsid w:val="009B1B69"/>
    <w:rsid w:val="009C470D"/>
    <w:rsid w:val="009C638B"/>
    <w:rsid w:val="009D3626"/>
    <w:rsid w:val="009D68FB"/>
    <w:rsid w:val="009E04B3"/>
    <w:rsid w:val="009E0DFC"/>
    <w:rsid w:val="009E377E"/>
    <w:rsid w:val="009E428C"/>
    <w:rsid w:val="009E5B74"/>
    <w:rsid w:val="009E7C14"/>
    <w:rsid w:val="009F0234"/>
    <w:rsid w:val="009F419C"/>
    <w:rsid w:val="009F43E0"/>
    <w:rsid w:val="009F6245"/>
    <w:rsid w:val="00A055A5"/>
    <w:rsid w:val="00A12A7C"/>
    <w:rsid w:val="00A1330E"/>
    <w:rsid w:val="00A402A1"/>
    <w:rsid w:val="00A44175"/>
    <w:rsid w:val="00A4565E"/>
    <w:rsid w:val="00A47893"/>
    <w:rsid w:val="00A47E84"/>
    <w:rsid w:val="00A50D22"/>
    <w:rsid w:val="00A512C3"/>
    <w:rsid w:val="00A53390"/>
    <w:rsid w:val="00A571FE"/>
    <w:rsid w:val="00A60395"/>
    <w:rsid w:val="00A6183D"/>
    <w:rsid w:val="00A6287E"/>
    <w:rsid w:val="00A64804"/>
    <w:rsid w:val="00A77C2C"/>
    <w:rsid w:val="00A80062"/>
    <w:rsid w:val="00A8436A"/>
    <w:rsid w:val="00A856EB"/>
    <w:rsid w:val="00A9022E"/>
    <w:rsid w:val="00A914E1"/>
    <w:rsid w:val="00A96322"/>
    <w:rsid w:val="00AA0850"/>
    <w:rsid w:val="00AA1165"/>
    <w:rsid w:val="00AA3F31"/>
    <w:rsid w:val="00AA45D2"/>
    <w:rsid w:val="00AA4625"/>
    <w:rsid w:val="00AA66C1"/>
    <w:rsid w:val="00AB1F1A"/>
    <w:rsid w:val="00AC2965"/>
    <w:rsid w:val="00AC4F34"/>
    <w:rsid w:val="00AC6EC2"/>
    <w:rsid w:val="00AE35A0"/>
    <w:rsid w:val="00AE3A63"/>
    <w:rsid w:val="00AE5435"/>
    <w:rsid w:val="00AF3ABE"/>
    <w:rsid w:val="00AF53FF"/>
    <w:rsid w:val="00AF6959"/>
    <w:rsid w:val="00B00520"/>
    <w:rsid w:val="00B00F8E"/>
    <w:rsid w:val="00B014D0"/>
    <w:rsid w:val="00B025B6"/>
    <w:rsid w:val="00B02B08"/>
    <w:rsid w:val="00B03CB0"/>
    <w:rsid w:val="00B041A9"/>
    <w:rsid w:val="00B0465E"/>
    <w:rsid w:val="00B11F73"/>
    <w:rsid w:val="00B1218F"/>
    <w:rsid w:val="00B13262"/>
    <w:rsid w:val="00B14C20"/>
    <w:rsid w:val="00B16238"/>
    <w:rsid w:val="00B23F8B"/>
    <w:rsid w:val="00B24365"/>
    <w:rsid w:val="00B27724"/>
    <w:rsid w:val="00B30F3D"/>
    <w:rsid w:val="00B432A0"/>
    <w:rsid w:val="00B4738B"/>
    <w:rsid w:val="00B50E09"/>
    <w:rsid w:val="00B517F7"/>
    <w:rsid w:val="00B52AFC"/>
    <w:rsid w:val="00B52EFE"/>
    <w:rsid w:val="00B60DCA"/>
    <w:rsid w:val="00B63C73"/>
    <w:rsid w:val="00B6525B"/>
    <w:rsid w:val="00B66E1A"/>
    <w:rsid w:val="00B66EDD"/>
    <w:rsid w:val="00B672B3"/>
    <w:rsid w:val="00B676E5"/>
    <w:rsid w:val="00B76DB6"/>
    <w:rsid w:val="00B77488"/>
    <w:rsid w:val="00B77DBF"/>
    <w:rsid w:val="00B810DF"/>
    <w:rsid w:val="00B81FBB"/>
    <w:rsid w:val="00B8370B"/>
    <w:rsid w:val="00B902B9"/>
    <w:rsid w:val="00B903DC"/>
    <w:rsid w:val="00B90B80"/>
    <w:rsid w:val="00B92C59"/>
    <w:rsid w:val="00B95BFE"/>
    <w:rsid w:val="00B96C22"/>
    <w:rsid w:val="00B972D3"/>
    <w:rsid w:val="00BA1705"/>
    <w:rsid w:val="00BA2132"/>
    <w:rsid w:val="00BA38D8"/>
    <w:rsid w:val="00BB1522"/>
    <w:rsid w:val="00BB4389"/>
    <w:rsid w:val="00BB61BE"/>
    <w:rsid w:val="00BC2797"/>
    <w:rsid w:val="00BC4227"/>
    <w:rsid w:val="00BD1366"/>
    <w:rsid w:val="00BD3419"/>
    <w:rsid w:val="00BD43E5"/>
    <w:rsid w:val="00BD59E3"/>
    <w:rsid w:val="00BD7FD7"/>
    <w:rsid w:val="00BE0315"/>
    <w:rsid w:val="00BE05F0"/>
    <w:rsid w:val="00BE1772"/>
    <w:rsid w:val="00BE1DEB"/>
    <w:rsid w:val="00BE4920"/>
    <w:rsid w:val="00BF0E8E"/>
    <w:rsid w:val="00BF1A7F"/>
    <w:rsid w:val="00BF418F"/>
    <w:rsid w:val="00C00F37"/>
    <w:rsid w:val="00C03F51"/>
    <w:rsid w:val="00C10CC7"/>
    <w:rsid w:val="00C13225"/>
    <w:rsid w:val="00C14C86"/>
    <w:rsid w:val="00C1532D"/>
    <w:rsid w:val="00C229F8"/>
    <w:rsid w:val="00C25803"/>
    <w:rsid w:val="00C322F1"/>
    <w:rsid w:val="00C33284"/>
    <w:rsid w:val="00C371FA"/>
    <w:rsid w:val="00C46F61"/>
    <w:rsid w:val="00C47BB2"/>
    <w:rsid w:val="00C51C28"/>
    <w:rsid w:val="00C53456"/>
    <w:rsid w:val="00C60C2D"/>
    <w:rsid w:val="00C66345"/>
    <w:rsid w:val="00C70043"/>
    <w:rsid w:val="00C70E0D"/>
    <w:rsid w:val="00C71EA3"/>
    <w:rsid w:val="00C73861"/>
    <w:rsid w:val="00C7414E"/>
    <w:rsid w:val="00C7432C"/>
    <w:rsid w:val="00C75791"/>
    <w:rsid w:val="00C76304"/>
    <w:rsid w:val="00C84955"/>
    <w:rsid w:val="00C86467"/>
    <w:rsid w:val="00C9147C"/>
    <w:rsid w:val="00C95C72"/>
    <w:rsid w:val="00C96B86"/>
    <w:rsid w:val="00C97DF7"/>
    <w:rsid w:val="00CA1A6A"/>
    <w:rsid w:val="00CA6108"/>
    <w:rsid w:val="00CB766B"/>
    <w:rsid w:val="00CC356D"/>
    <w:rsid w:val="00CC62BA"/>
    <w:rsid w:val="00CD109D"/>
    <w:rsid w:val="00CD1E9D"/>
    <w:rsid w:val="00CD6ABB"/>
    <w:rsid w:val="00CE5CF2"/>
    <w:rsid w:val="00CE71E8"/>
    <w:rsid w:val="00CF50D9"/>
    <w:rsid w:val="00D00A5D"/>
    <w:rsid w:val="00D00A87"/>
    <w:rsid w:val="00D02F2F"/>
    <w:rsid w:val="00D13087"/>
    <w:rsid w:val="00D139AB"/>
    <w:rsid w:val="00D16FA0"/>
    <w:rsid w:val="00D22DCF"/>
    <w:rsid w:val="00D26DCE"/>
    <w:rsid w:val="00D41AF6"/>
    <w:rsid w:val="00D5130A"/>
    <w:rsid w:val="00D51769"/>
    <w:rsid w:val="00D522D8"/>
    <w:rsid w:val="00D5491C"/>
    <w:rsid w:val="00D554E8"/>
    <w:rsid w:val="00D5748E"/>
    <w:rsid w:val="00D612A9"/>
    <w:rsid w:val="00D6284E"/>
    <w:rsid w:val="00D66935"/>
    <w:rsid w:val="00D80021"/>
    <w:rsid w:val="00D8724C"/>
    <w:rsid w:val="00D938C1"/>
    <w:rsid w:val="00D94484"/>
    <w:rsid w:val="00DA30CA"/>
    <w:rsid w:val="00DA47A8"/>
    <w:rsid w:val="00DA66BE"/>
    <w:rsid w:val="00DB11A0"/>
    <w:rsid w:val="00DB3592"/>
    <w:rsid w:val="00DB4C93"/>
    <w:rsid w:val="00DC3F8A"/>
    <w:rsid w:val="00DD0070"/>
    <w:rsid w:val="00DD46E9"/>
    <w:rsid w:val="00DE0D00"/>
    <w:rsid w:val="00DE16CD"/>
    <w:rsid w:val="00DE56FD"/>
    <w:rsid w:val="00DE6492"/>
    <w:rsid w:val="00DF280B"/>
    <w:rsid w:val="00DF28B7"/>
    <w:rsid w:val="00DF4E63"/>
    <w:rsid w:val="00DF68C0"/>
    <w:rsid w:val="00DF7F5A"/>
    <w:rsid w:val="00E00FFD"/>
    <w:rsid w:val="00E04C02"/>
    <w:rsid w:val="00E053B2"/>
    <w:rsid w:val="00E12F6C"/>
    <w:rsid w:val="00E139D5"/>
    <w:rsid w:val="00E14CA5"/>
    <w:rsid w:val="00E152DF"/>
    <w:rsid w:val="00E22D1B"/>
    <w:rsid w:val="00E235F5"/>
    <w:rsid w:val="00E23783"/>
    <w:rsid w:val="00E26411"/>
    <w:rsid w:val="00E307B6"/>
    <w:rsid w:val="00E34F5C"/>
    <w:rsid w:val="00E35957"/>
    <w:rsid w:val="00E41AD6"/>
    <w:rsid w:val="00E42017"/>
    <w:rsid w:val="00E42730"/>
    <w:rsid w:val="00E46268"/>
    <w:rsid w:val="00E46616"/>
    <w:rsid w:val="00E515AA"/>
    <w:rsid w:val="00E55854"/>
    <w:rsid w:val="00E628AD"/>
    <w:rsid w:val="00E64339"/>
    <w:rsid w:val="00E677BD"/>
    <w:rsid w:val="00E70C44"/>
    <w:rsid w:val="00E72B6E"/>
    <w:rsid w:val="00E75357"/>
    <w:rsid w:val="00E82F24"/>
    <w:rsid w:val="00E83B0A"/>
    <w:rsid w:val="00E84F96"/>
    <w:rsid w:val="00E872A7"/>
    <w:rsid w:val="00E94BFB"/>
    <w:rsid w:val="00EA19E9"/>
    <w:rsid w:val="00EA29F6"/>
    <w:rsid w:val="00EA369D"/>
    <w:rsid w:val="00EA411E"/>
    <w:rsid w:val="00EA641F"/>
    <w:rsid w:val="00EA6A5A"/>
    <w:rsid w:val="00EB19E0"/>
    <w:rsid w:val="00EB5A80"/>
    <w:rsid w:val="00EC07DD"/>
    <w:rsid w:val="00EC0D7C"/>
    <w:rsid w:val="00EC3652"/>
    <w:rsid w:val="00EC7F14"/>
    <w:rsid w:val="00EE220A"/>
    <w:rsid w:val="00EE2853"/>
    <w:rsid w:val="00EF2538"/>
    <w:rsid w:val="00EF5D36"/>
    <w:rsid w:val="00EF66FC"/>
    <w:rsid w:val="00F0135B"/>
    <w:rsid w:val="00F02E73"/>
    <w:rsid w:val="00F10140"/>
    <w:rsid w:val="00F11BAF"/>
    <w:rsid w:val="00F11CE3"/>
    <w:rsid w:val="00F12BA6"/>
    <w:rsid w:val="00F16FDF"/>
    <w:rsid w:val="00F17DCE"/>
    <w:rsid w:val="00F22750"/>
    <w:rsid w:val="00F23CA1"/>
    <w:rsid w:val="00F2401A"/>
    <w:rsid w:val="00F2646F"/>
    <w:rsid w:val="00F27CB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1600"/>
    <w:rsid w:val="00F62D01"/>
    <w:rsid w:val="00F62EE5"/>
    <w:rsid w:val="00F669C5"/>
    <w:rsid w:val="00F72DEA"/>
    <w:rsid w:val="00F803B0"/>
    <w:rsid w:val="00F8085F"/>
    <w:rsid w:val="00F80E14"/>
    <w:rsid w:val="00F80E25"/>
    <w:rsid w:val="00F869B7"/>
    <w:rsid w:val="00F9005C"/>
    <w:rsid w:val="00F904AE"/>
    <w:rsid w:val="00FA0966"/>
    <w:rsid w:val="00FA6905"/>
    <w:rsid w:val="00FA7A01"/>
    <w:rsid w:val="00FB03E9"/>
    <w:rsid w:val="00FB118A"/>
    <w:rsid w:val="00FB154A"/>
    <w:rsid w:val="00FB4456"/>
    <w:rsid w:val="00FB5D74"/>
    <w:rsid w:val="00FC3A0E"/>
    <w:rsid w:val="00FC62D5"/>
    <w:rsid w:val="00FC69B0"/>
    <w:rsid w:val="00FD0A3A"/>
    <w:rsid w:val="00FD16AF"/>
    <w:rsid w:val="00FD1F4D"/>
    <w:rsid w:val="00FD2A3E"/>
    <w:rsid w:val="00FD3E97"/>
    <w:rsid w:val="00FD6673"/>
    <w:rsid w:val="00FD7077"/>
    <w:rsid w:val="00FE5BBC"/>
    <w:rsid w:val="00FF15BD"/>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qFormat/>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rsid w:val="00752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4F5DB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basedOn w:val="Fontepargpadro"/>
    <w:link w:val="Citao"/>
    <w:uiPriority w:val="29"/>
    <w:rsid w:val="004F5DB8"/>
    <w:rPr>
      <w:rFonts w:ascii="Ecofont_Spranq_eco_Sans" w:eastAsia="Calibri" w:hAnsi="Ecofont_Spranq_eco_Sans"/>
      <w:i/>
      <w:iCs/>
      <w:color w:val="000000"/>
      <w:szCs w:val="24"/>
      <w:shd w:val="clear" w:color="auto" w:fill="FFFFCC"/>
      <w:lang w:eastAsia="en-US"/>
    </w:rPr>
  </w:style>
  <w:style w:type="paragraph" w:styleId="Cabealho">
    <w:name w:val="header"/>
    <w:aliases w:val="hd,he,Cabeçalho superior,Heading 1a"/>
    <w:basedOn w:val="Normal"/>
    <w:link w:val="CabealhoChar"/>
    <w:uiPriority w:val="99"/>
    <w:unhideWhenUsed/>
    <w:rsid w:val="004A5AC6"/>
    <w:pPr>
      <w:tabs>
        <w:tab w:val="center" w:pos="4252"/>
        <w:tab w:val="right" w:pos="8504"/>
      </w:tabs>
    </w:pPr>
  </w:style>
  <w:style w:type="character" w:customStyle="1" w:styleId="CabealhoChar">
    <w:name w:val="Cabeçalho Char"/>
    <w:aliases w:val="hd Char,he Char,Cabeçalho superior Char,Heading 1a Char"/>
    <w:basedOn w:val="Fontepargpadro"/>
    <w:link w:val="Cabealho"/>
    <w:uiPriority w:val="99"/>
    <w:rsid w:val="004A5AC6"/>
    <w:rPr>
      <w:rFonts w:ascii="Ecofont_Spranq_eco_Sans" w:hAnsi="Ecofont_Spranq_eco_Sans" w:cs="Tahoma"/>
      <w:sz w:val="24"/>
      <w:szCs w:val="24"/>
    </w:rPr>
  </w:style>
  <w:style w:type="paragraph" w:styleId="Rodap">
    <w:name w:val="footer"/>
    <w:basedOn w:val="Normal"/>
    <w:link w:val="RodapChar"/>
    <w:uiPriority w:val="99"/>
    <w:unhideWhenUsed/>
    <w:rsid w:val="004A5AC6"/>
    <w:pPr>
      <w:tabs>
        <w:tab w:val="center" w:pos="4252"/>
        <w:tab w:val="right" w:pos="8504"/>
      </w:tabs>
    </w:pPr>
  </w:style>
  <w:style w:type="character" w:customStyle="1" w:styleId="RodapChar">
    <w:name w:val="Rodapé Char"/>
    <w:basedOn w:val="Fontepargpadro"/>
    <w:link w:val="Rodap"/>
    <w:uiPriority w:val="99"/>
    <w:rsid w:val="004A5AC6"/>
    <w:rPr>
      <w:rFonts w:ascii="Ecofont_Spranq_eco_Sans" w:hAnsi="Ecofont_Spranq_eco_Sans" w:cs="Tahoma"/>
      <w:sz w:val="24"/>
      <w:szCs w:val="24"/>
    </w:rPr>
  </w:style>
  <w:style w:type="paragraph" w:styleId="PargrafodaLista">
    <w:name w:val="List Paragraph"/>
    <w:basedOn w:val="Normal"/>
    <w:uiPriority w:val="34"/>
    <w:qFormat/>
    <w:rsid w:val="00AE35A0"/>
    <w:pPr>
      <w:ind w:left="720"/>
      <w:contextualSpacing/>
    </w:pPr>
  </w:style>
  <w:style w:type="paragraph" w:customStyle="1" w:styleId="Normal1">
    <w:name w:val="Normal1"/>
    <w:basedOn w:val="Normal"/>
    <w:uiPriority w:val="99"/>
    <w:rsid w:val="002E01B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customStyle="1" w:styleId="Normal3">
    <w:name w:val="Normal3"/>
    <w:basedOn w:val="Normal"/>
    <w:uiPriority w:val="99"/>
    <w:rsid w:val="002E01B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styleId="Textoembloco">
    <w:name w:val="Block Text"/>
    <w:basedOn w:val="Normal"/>
    <w:rsid w:val="00637792"/>
    <w:pPr>
      <w:ind w:left="708" w:right="-261" w:firstLine="708"/>
      <w:jc w:val="both"/>
    </w:pPr>
    <w:rPr>
      <w:rFonts w:ascii="Arial" w:hAnsi="Arial" w:cs="Arial"/>
      <w:sz w:val="22"/>
    </w:rPr>
  </w:style>
</w:styles>
</file>

<file path=word/webSettings.xml><?xml version="1.0" encoding="utf-8"?>
<w:webSettings xmlns:r="http://schemas.openxmlformats.org/officeDocument/2006/relationships" xmlns:w="http://schemas.openxmlformats.org/wordprocessingml/2006/main">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islacao.planalto.gov.br/legisla/legislacao.nsf/Viw_Identificacao/DEC%208.224-2014?OpenDocume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24C69-9BA2-43E9-B4C0-7613E62F1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2705</TotalTime>
  <Pages>19</Pages>
  <Words>6031</Words>
  <Characters>34149</Characters>
  <Application>Microsoft Office Word</Application>
  <DocSecurity>0</DocSecurity>
  <Lines>284</Lines>
  <Paragraphs>80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40100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vinicius.vtc</cp:lastModifiedBy>
  <cp:revision>18</cp:revision>
  <cp:lastPrinted>2010-11-03T19:07:00Z</cp:lastPrinted>
  <dcterms:created xsi:type="dcterms:W3CDTF">2015-12-14T19:42:00Z</dcterms:created>
  <dcterms:modified xsi:type="dcterms:W3CDTF">2016-02-22T18:51:00Z</dcterms:modified>
</cp:coreProperties>
</file>